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3270" w:rsidRDefault="00D32774" w:rsidP="00D32774">
      <w:pPr>
        <w:spacing w:line="240" w:lineRule="auto"/>
        <w:ind w:right="14"/>
        <w:jc w:val="center"/>
        <w:rPr>
          <w:spacing w:val="3"/>
        </w:rPr>
      </w:pPr>
      <w:bookmarkStart w:id="0" w:name="_GoBack"/>
      <w:bookmarkEnd w:id="0"/>
      <w:r>
        <w:rPr>
          <w:rFonts w:ascii="ｺﾞｼｯｸ" w:eastAsia="ｺﾞｼｯｸ" w:hint="eastAsia"/>
          <w:spacing w:val="3"/>
          <w:sz w:val="32"/>
        </w:rPr>
        <w:t>主催者</w:t>
      </w:r>
      <w:r w:rsidR="00D23270">
        <w:rPr>
          <w:rFonts w:ascii="ｺﾞｼｯｸ" w:eastAsia="ｺﾞｼｯｸ" w:hint="eastAsia"/>
          <w:spacing w:val="3"/>
          <w:sz w:val="32"/>
        </w:rPr>
        <w:t>誓約書</w:t>
      </w:r>
      <w:r w:rsidR="00EE5273" w:rsidRPr="00EE5273">
        <w:rPr>
          <w:rFonts w:ascii="ｺﾞｼｯｸ" w:eastAsia="ｺﾞｼｯｸ" w:hint="eastAsia"/>
          <w:spacing w:val="3"/>
          <w:szCs w:val="21"/>
        </w:rPr>
        <w:t>（酒類業者</w:t>
      </w:r>
      <w:r w:rsidR="00EE5273">
        <w:rPr>
          <w:rFonts w:ascii="ｺﾞｼｯｸ" w:eastAsia="ｺﾞｼｯｸ" w:hint="eastAsia"/>
          <w:spacing w:val="3"/>
          <w:szCs w:val="21"/>
        </w:rPr>
        <w:t>等</w:t>
      </w:r>
      <w:r w:rsidR="00EE5273" w:rsidRPr="00EE5273">
        <w:rPr>
          <w:rFonts w:ascii="ｺﾞｼｯｸ" w:eastAsia="ｺﾞｼｯｸ" w:hint="eastAsia"/>
          <w:spacing w:val="3"/>
          <w:szCs w:val="21"/>
        </w:rPr>
        <w:t>）</w:t>
      </w:r>
    </w:p>
    <w:p w:rsidR="00684E7D" w:rsidRDefault="00684E7D" w:rsidP="00D32774">
      <w:pPr>
        <w:spacing w:line="240" w:lineRule="auto"/>
        <w:ind w:firstLineChars="100" w:firstLine="226"/>
        <w:rPr>
          <w:rFonts w:asciiTheme="majorEastAsia" w:eastAsiaTheme="majorEastAsia" w:hAnsiTheme="majorEastAsia"/>
          <w:sz w:val="24"/>
          <w:szCs w:val="24"/>
        </w:rPr>
      </w:pPr>
    </w:p>
    <w:p w:rsidR="00D32774" w:rsidRPr="00D32774" w:rsidRDefault="00D32774" w:rsidP="00D32774">
      <w:pPr>
        <w:spacing w:line="240" w:lineRule="auto"/>
        <w:ind w:firstLineChars="100" w:firstLine="226"/>
        <w:rPr>
          <w:rFonts w:asciiTheme="majorEastAsia" w:eastAsiaTheme="majorEastAsia" w:hAnsiTheme="majorEastAsia"/>
          <w:sz w:val="24"/>
          <w:szCs w:val="24"/>
        </w:rPr>
      </w:pPr>
      <w:r w:rsidRPr="00D32774">
        <w:rPr>
          <w:rFonts w:asciiTheme="majorEastAsia" w:eastAsiaTheme="majorEastAsia" w:hAnsiTheme="majorEastAsia" w:hint="eastAsia"/>
          <w:sz w:val="24"/>
          <w:szCs w:val="24"/>
        </w:rPr>
        <w:t>税務署長殿</w:t>
      </w:r>
    </w:p>
    <w:p w:rsidR="00D32774" w:rsidRPr="00D32774" w:rsidRDefault="00D32774" w:rsidP="00D32774">
      <w:pPr>
        <w:spacing w:line="240" w:lineRule="auto"/>
        <w:ind w:firstLineChars="100" w:firstLine="226"/>
        <w:rPr>
          <w:rFonts w:asciiTheme="majorEastAsia" w:eastAsiaTheme="majorEastAsia" w:hAnsiTheme="majorEastAsia"/>
          <w:sz w:val="24"/>
          <w:szCs w:val="24"/>
        </w:rPr>
      </w:pPr>
      <w:r w:rsidRPr="00D32774">
        <w:rPr>
          <w:rFonts w:asciiTheme="majorEastAsia" w:eastAsiaTheme="majorEastAsia" w:hAnsiTheme="majorEastAsia" w:hint="eastAsia"/>
          <w:sz w:val="24"/>
          <w:szCs w:val="24"/>
        </w:rPr>
        <w:t>国税局長殿</w:t>
      </w:r>
    </w:p>
    <w:p w:rsidR="00D32774" w:rsidRPr="00D32774" w:rsidRDefault="00D32774" w:rsidP="00D32774">
      <w:pPr>
        <w:spacing w:line="240" w:lineRule="auto"/>
        <w:ind w:firstLineChars="100" w:firstLine="226"/>
        <w:rPr>
          <w:rFonts w:asciiTheme="majorEastAsia" w:eastAsiaTheme="majorEastAsia" w:hAnsiTheme="majorEastAsia"/>
          <w:sz w:val="24"/>
          <w:szCs w:val="24"/>
        </w:rPr>
      </w:pPr>
      <w:r w:rsidRPr="00D32774">
        <w:rPr>
          <w:rFonts w:asciiTheme="majorEastAsia" w:eastAsiaTheme="majorEastAsia" w:hAnsiTheme="majorEastAsia" w:hint="eastAsia"/>
          <w:sz w:val="24"/>
          <w:szCs w:val="24"/>
        </w:rPr>
        <w:t>沖縄</w:t>
      </w:r>
      <w:r w:rsidR="00F33B0E">
        <w:rPr>
          <w:rFonts w:asciiTheme="majorEastAsia" w:eastAsiaTheme="majorEastAsia" w:hAnsiTheme="majorEastAsia" w:hint="eastAsia"/>
          <w:sz w:val="24"/>
          <w:szCs w:val="24"/>
        </w:rPr>
        <w:t>国税事務</w:t>
      </w:r>
      <w:r w:rsidRPr="00D32774">
        <w:rPr>
          <w:rFonts w:asciiTheme="majorEastAsia" w:eastAsiaTheme="majorEastAsia" w:hAnsiTheme="majorEastAsia" w:hint="eastAsia"/>
          <w:sz w:val="24"/>
          <w:szCs w:val="24"/>
        </w:rPr>
        <w:t>所長殿</w:t>
      </w:r>
    </w:p>
    <w:p w:rsidR="00D32774" w:rsidRPr="00D32774" w:rsidRDefault="00D32774" w:rsidP="00D32774">
      <w:pPr>
        <w:spacing w:line="240" w:lineRule="auto"/>
        <w:ind w:firstLineChars="100" w:firstLine="226"/>
        <w:rPr>
          <w:rFonts w:asciiTheme="majorEastAsia" w:eastAsiaTheme="majorEastAsia" w:hAnsiTheme="majorEastAsia"/>
          <w:sz w:val="24"/>
          <w:szCs w:val="24"/>
        </w:rPr>
      </w:pPr>
      <w:r w:rsidRPr="00D32774">
        <w:rPr>
          <w:rFonts w:asciiTheme="majorEastAsia" w:eastAsiaTheme="majorEastAsia" w:hAnsiTheme="majorEastAsia" w:hint="eastAsia"/>
          <w:sz w:val="24"/>
          <w:szCs w:val="24"/>
        </w:rPr>
        <w:t>国税庁長官殿</w:t>
      </w:r>
    </w:p>
    <w:p w:rsidR="00D32774" w:rsidRPr="00D32774" w:rsidRDefault="00D32774" w:rsidP="00D32774">
      <w:pPr>
        <w:spacing w:line="240" w:lineRule="auto"/>
        <w:ind w:right="864"/>
        <w:jc w:val="left"/>
        <w:rPr>
          <w:rFonts w:asciiTheme="majorEastAsia" w:eastAsiaTheme="majorEastAsia" w:hAnsiTheme="majorEastAsia"/>
          <w:spacing w:val="3"/>
          <w:sz w:val="24"/>
          <w:szCs w:val="24"/>
        </w:rPr>
      </w:pPr>
    </w:p>
    <w:p w:rsidR="00D32774" w:rsidRPr="002865C3" w:rsidRDefault="00D32774" w:rsidP="00F165E1">
      <w:pPr>
        <w:spacing w:line="240" w:lineRule="auto"/>
        <w:ind w:right="-1" w:firstLineChars="100" w:firstLine="238"/>
        <w:jc w:val="left"/>
        <w:rPr>
          <w:rFonts w:asciiTheme="majorEastAsia" w:eastAsiaTheme="majorEastAsia" w:hAnsiTheme="majorEastAsia"/>
          <w:color w:val="000000"/>
          <w:sz w:val="24"/>
          <w:szCs w:val="24"/>
        </w:rPr>
      </w:pPr>
      <w:r w:rsidRPr="00D32774">
        <w:rPr>
          <w:rFonts w:asciiTheme="majorEastAsia" w:eastAsiaTheme="majorEastAsia" w:hAnsiTheme="majorEastAsia" w:hint="eastAsia"/>
          <w:spacing w:val="-1"/>
          <w:sz w:val="24"/>
          <w:szCs w:val="24"/>
        </w:rPr>
        <w:t>私（申出者）は、</w:t>
      </w:r>
      <w:r w:rsidR="00F165E1" w:rsidRPr="00684E7D">
        <w:rPr>
          <w:rFonts w:asciiTheme="majorEastAsia" w:eastAsiaTheme="majorEastAsia" w:hAnsiTheme="majorEastAsia" w:hint="eastAsia"/>
          <w:color w:val="000000"/>
          <w:sz w:val="24"/>
          <w:szCs w:val="24"/>
          <w:u w:val="single"/>
        </w:rPr>
        <w:t>（事業の名称）</w:t>
      </w:r>
      <w:r w:rsidR="00334AFC">
        <w:rPr>
          <w:rFonts w:asciiTheme="majorEastAsia" w:eastAsiaTheme="majorEastAsia" w:hAnsiTheme="majorEastAsia" w:hint="eastAsia"/>
          <w:color w:val="000000"/>
          <w:sz w:val="24"/>
          <w:szCs w:val="24"/>
        </w:rPr>
        <w:t>（以下「</w:t>
      </w:r>
      <w:r w:rsidR="00F165E1" w:rsidRPr="00F165E1">
        <w:rPr>
          <w:rFonts w:asciiTheme="majorEastAsia" w:eastAsiaTheme="majorEastAsia" w:hAnsiTheme="majorEastAsia" w:hint="eastAsia"/>
          <w:color w:val="000000"/>
          <w:sz w:val="24"/>
          <w:szCs w:val="24"/>
        </w:rPr>
        <w:t>事業</w:t>
      </w:r>
      <w:r w:rsidR="00334AFC">
        <w:rPr>
          <w:rFonts w:asciiTheme="majorEastAsia" w:eastAsiaTheme="majorEastAsia" w:hAnsiTheme="majorEastAsia" w:hint="eastAsia"/>
          <w:color w:val="000000"/>
          <w:sz w:val="24"/>
          <w:szCs w:val="24"/>
        </w:rPr>
        <w:t>」</w:t>
      </w:r>
      <w:r w:rsidR="00F165E1" w:rsidRPr="00F165E1">
        <w:rPr>
          <w:rFonts w:asciiTheme="majorEastAsia" w:eastAsiaTheme="majorEastAsia" w:hAnsiTheme="majorEastAsia" w:hint="eastAsia"/>
          <w:color w:val="000000"/>
          <w:sz w:val="24"/>
          <w:szCs w:val="24"/>
        </w:rPr>
        <w:t>という。）</w:t>
      </w:r>
      <w:r w:rsidR="00F165E1">
        <w:rPr>
          <w:rFonts w:asciiTheme="majorEastAsia" w:eastAsiaTheme="majorEastAsia" w:hAnsiTheme="majorEastAsia" w:hint="eastAsia"/>
          <w:color w:val="000000"/>
          <w:sz w:val="24"/>
          <w:szCs w:val="24"/>
        </w:rPr>
        <w:t>に関して</w:t>
      </w:r>
      <w:r w:rsidRPr="002865C3">
        <w:rPr>
          <w:rFonts w:asciiTheme="majorEastAsia" w:eastAsiaTheme="majorEastAsia" w:hAnsiTheme="majorEastAsia" w:hint="eastAsia"/>
          <w:color w:val="000000"/>
          <w:sz w:val="24"/>
          <w:szCs w:val="24"/>
        </w:rPr>
        <w:t>次のとおり誓約します。</w:t>
      </w:r>
    </w:p>
    <w:p w:rsidR="00D32774" w:rsidRDefault="00D32774" w:rsidP="00D32774">
      <w:pPr>
        <w:spacing w:line="240" w:lineRule="auto"/>
        <w:ind w:right="864"/>
        <w:jc w:val="left"/>
        <w:rPr>
          <w:rFonts w:asciiTheme="majorEastAsia" w:eastAsiaTheme="majorEastAsia" w:hAnsiTheme="majorEastAsia"/>
          <w:color w:val="000000"/>
          <w:sz w:val="24"/>
          <w:szCs w:val="24"/>
        </w:rPr>
      </w:pPr>
    </w:p>
    <w:p w:rsidR="00D32774" w:rsidRPr="001B170F" w:rsidRDefault="00D32774" w:rsidP="00D32774">
      <w:pPr>
        <w:spacing w:line="240" w:lineRule="auto"/>
        <w:ind w:right="864"/>
        <w:jc w:val="left"/>
        <w:rPr>
          <w:rFonts w:asciiTheme="majorEastAsia" w:eastAsiaTheme="majorEastAsia" w:hAnsiTheme="majorEastAsia"/>
          <w:spacing w:val="3"/>
          <w:sz w:val="24"/>
          <w:szCs w:val="24"/>
        </w:rPr>
      </w:pPr>
    </w:p>
    <w:p w:rsidR="004547A5" w:rsidRDefault="004547A5" w:rsidP="004019A3">
      <w:pPr>
        <w:spacing w:line="240" w:lineRule="auto"/>
        <w:ind w:left="246" w:right="-143" w:hangingChars="100" w:hanging="246"/>
        <w:jc w:val="left"/>
        <w:rPr>
          <w:rFonts w:asciiTheme="majorEastAsia" w:eastAsiaTheme="majorEastAsia" w:hAnsiTheme="majorEastAsia"/>
          <w:spacing w:val="3"/>
          <w:sz w:val="24"/>
          <w:szCs w:val="24"/>
        </w:rPr>
      </w:pPr>
      <w:r w:rsidRPr="00C675D9">
        <w:rPr>
          <w:rFonts w:asciiTheme="majorEastAsia" w:eastAsiaTheme="majorEastAsia" w:hAnsiTheme="majorEastAsia" w:hint="eastAsia"/>
          <w:spacing w:val="3"/>
          <w:sz w:val="24"/>
          <w:szCs w:val="24"/>
        </w:rPr>
        <w:t xml:space="preserve">１　</w:t>
      </w:r>
      <w:r w:rsidRPr="00C675D9">
        <w:rPr>
          <w:rFonts w:asciiTheme="majorEastAsia" w:eastAsiaTheme="majorEastAsia" w:hAnsiTheme="majorEastAsia" w:hint="eastAsia"/>
          <w:color w:val="000000"/>
          <w:sz w:val="24"/>
          <w:szCs w:val="24"/>
        </w:rPr>
        <w:t>事業の主催者に、</w:t>
      </w:r>
      <w:r w:rsidRPr="00C675D9">
        <w:rPr>
          <w:rFonts w:asciiTheme="majorEastAsia" w:eastAsiaTheme="majorEastAsia" w:hAnsiTheme="majorEastAsia" w:hint="eastAsia"/>
          <w:spacing w:val="3"/>
          <w:sz w:val="24"/>
          <w:szCs w:val="24"/>
        </w:rPr>
        <w:t>過去二年内において国税又は地方税の重加算税賦課決定を受けた者は</w:t>
      </w:r>
      <w:r w:rsidR="00592AEB" w:rsidRPr="00C675D9">
        <w:rPr>
          <w:rFonts w:asciiTheme="majorEastAsia" w:eastAsiaTheme="majorEastAsia" w:hAnsiTheme="majorEastAsia" w:hint="eastAsia"/>
          <w:spacing w:val="3"/>
          <w:sz w:val="24"/>
          <w:szCs w:val="24"/>
        </w:rPr>
        <w:t>おり</w:t>
      </w:r>
      <w:r w:rsidRPr="00C675D9">
        <w:rPr>
          <w:rFonts w:asciiTheme="majorEastAsia" w:eastAsiaTheme="majorEastAsia" w:hAnsiTheme="majorEastAsia" w:hint="eastAsia"/>
          <w:spacing w:val="3"/>
          <w:sz w:val="24"/>
          <w:szCs w:val="24"/>
        </w:rPr>
        <w:t>ません。</w:t>
      </w:r>
    </w:p>
    <w:p w:rsidR="004547A5" w:rsidRDefault="004547A5" w:rsidP="004019A3">
      <w:pPr>
        <w:spacing w:line="240" w:lineRule="auto"/>
        <w:ind w:left="246" w:right="-143" w:hangingChars="100" w:hanging="246"/>
        <w:jc w:val="left"/>
        <w:rPr>
          <w:rFonts w:asciiTheme="majorEastAsia" w:eastAsiaTheme="majorEastAsia" w:hAnsiTheme="majorEastAsia"/>
          <w:spacing w:val="3"/>
          <w:sz w:val="24"/>
          <w:szCs w:val="24"/>
        </w:rPr>
      </w:pPr>
    </w:p>
    <w:p w:rsidR="004019A3" w:rsidRDefault="004547A5" w:rsidP="004019A3">
      <w:pPr>
        <w:spacing w:line="240" w:lineRule="auto"/>
        <w:ind w:left="246" w:right="-143" w:hangingChars="100" w:hanging="246"/>
        <w:jc w:val="left"/>
        <w:rPr>
          <w:rFonts w:asciiTheme="majorEastAsia" w:eastAsiaTheme="majorEastAsia" w:hAnsiTheme="majorEastAsia"/>
          <w:sz w:val="24"/>
          <w:szCs w:val="24"/>
        </w:rPr>
      </w:pPr>
      <w:r>
        <w:rPr>
          <w:rFonts w:asciiTheme="majorEastAsia" w:eastAsiaTheme="majorEastAsia" w:hAnsiTheme="majorEastAsia" w:hint="eastAsia"/>
          <w:spacing w:val="3"/>
          <w:sz w:val="24"/>
          <w:szCs w:val="24"/>
        </w:rPr>
        <w:t>２</w:t>
      </w:r>
      <w:r w:rsidR="001B170F" w:rsidRPr="001B170F">
        <w:rPr>
          <w:rFonts w:asciiTheme="majorEastAsia" w:eastAsiaTheme="majorEastAsia" w:hAnsiTheme="majorEastAsia" w:hint="eastAsia"/>
          <w:spacing w:val="3"/>
          <w:sz w:val="24"/>
          <w:szCs w:val="24"/>
        </w:rPr>
        <w:t xml:space="preserve">　</w:t>
      </w:r>
      <w:r w:rsidR="004019A3">
        <w:rPr>
          <w:rFonts w:asciiTheme="majorEastAsia" w:eastAsiaTheme="majorEastAsia" w:hAnsiTheme="majorEastAsia" w:hint="eastAsia"/>
          <w:spacing w:val="3"/>
          <w:sz w:val="24"/>
          <w:szCs w:val="24"/>
        </w:rPr>
        <w:t>事業</w:t>
      </w:r>
      <w:r w:rsidR="004019A3" w:rsidRPr="001B170F">
        <w:rPr>
          <w:rFonts w:asciiTheme="majorEastAsia" w:eastAsiaTheme="majorEastAsia" w:hAnsiTheme="majorEastAsia" w:hint="eastAsia"/>
          <w:color w:val="000000"/>
          <w:sz w:val="24"/>
          <w:szCs w:val="24"/>
        </w:rPr>
        <w:t>を実施した結</w:t>
      </w:r>
      <w:r w:rsidR="004019A3" w:rsidRPr="004019A3">
        <w:rPr>
          <w:rFonts w:asciiTheme="majorEastAsia" w:eastAsiaTheme="majorEastAsia" w:hAnsiTheme="majorEastAsia" w:hint="eastAsia"/>
          <w:color w:val="000000"/>
          <w:sz w:val="24"/>
          <w:szCs w:val="24"/>
        </w:rPr>
        <w:t>果</w:t>
      </w:r>
      <w:r w:rsidR="001902BC">
        <w:rPr>
          <w:rFonts w:asciiTheme="majorEastAsia" w:eastAsiaTheme="majorEastAsia" w:hAnsiTheme="majorEastAsia" w:hint="eastAsia"/>
          <w:color w:val="000000"/>
          <w:sz w:val="24"/>
          <w:szCs w:val="24"/>
        </w:rPr>
        <w:t>、</w:t>
      </w:r>
      <w:r w:rsidR="004019A3" w:rsidRPr="004019A3">
        <w:rPr>
          <w:rFonts w:asciiTheme="majorEastAsia" w:eastAsiaTheme="majorEastAsia" w:hAnsiTheme="majorEastAsia" w:hint="eastAsia"/>
          <w:sz w:val="24"/>
          <w:szCs w:val="24"/>
        </w:rPr>
        <w:t>剰余金が生じた場合には、剰余金をこの事業と同様の次回の事業に充当するか、</w:t>
      </w:r>
      <w:r w:rsidR="004019A3" w:rsidRPr="001B170F">
        <w:rPr>
          <w:rFonts w:asciiTheme="majorEastAsia" w:eastAsiaTheme="majorEastAsia" w:hAnsiTheme="majorEastAsia" w:hint="eastAsia"/>
          <w:sz w:val="24"/>
          <w:szCs w:val="24"/>
        </w:rPr>
        <w:t>所得税法第</w:t>
      </w:r>
      <w:r w:rsidR="00334AFC">
        <w:rPr>
          <w:rFonts w:asciiTheme="majorEastAsia" w:eastAsiaTheme="majorEastAsia" w:hAnsiTheme="majorEastAsia" w:hint="eastAsia"/>
          <w:sz w:val="24"/>
          <w:szCs w:val="24"/>
        </w:rPr>
        <w:t>78</w:t>
      </w:r>
      <w:r w:rsidR="004019A3" w:rsidRPr="001B170F">
        <w:rPr>
          <w:rFonts w:asciiTheme="majorEastAsia" w:eastAsiaTheme="majorEastAsia" w:hAnsiTheme="majorEastAsia" w:hint="eastAsia"/>
          <w:sz w:val="24"/>
          <w:szCs w:val="24"/>
        </w:rPr>
        <w:t>条第２項に掲</w:t>
      </w:r>
      <w:r w:rsidR="004019A3" w:rsidRPr="00F165E1">
        <w:rPr>
          <w:rFonts w:asciiTheme="majorEastAsia" w:eastAsiaTheme="majorEastAsia" w:hAnsiTheme="majorEastAsia" w:hint="eastAsia"/>
          <w:sz w:val="24"/>
          <w:szCs w:val="24"/>
        </w:rPr>
        <w:t>げる</w:t>
      </w:r>
      <w:r w:rsidR="004019A3">
        <w:rPr>
          <w:rFonts w:asciiTheme="majorEastAsia" w:eastAsiaTheme="majorEastAsia" w:hAnsiTheme="majorEastAsia" w:hint="eastAsia"/>
          <w:sz w:val="24"/>
          <w:szCs w:val="24"/>
        </w:rPr>
        <w:t>特定</w:t>
      </w:r>
      <w:r w:rsidR="004019A3" w:rsidRPr="00F165E1">
        <w:rPr>
          <w:rFonts w:asciiTheme="majorEastAsia" w:eastAsiaTheme="majorEastAsia" w:hAnsiTheme="majorEastAsia" w:hint="eastAsia"/>
          <w:sz w:val="24"/>
          <w:szCs w:val="24"/>
        </w:rPr>
        <w:t>寄</w:t>
      </w:r>
      <w:r w:rsidR="00EC39DC">
        <w:rPr>
          <w:rFonts w:asciiTheme="majorEastAsia" w:eastAsiaTheme="majorEastAsia" w:hAnsiTheme="majorEastAsia" w:hint="eastAsia"/>
          <w:sz w:val="24"/>
          <w:szCs w:val="24"/>
        </w:rPr>
        <w:t>附</w:t>
      </w:r>
      <w:r w:rsidR="004019A3" w:rsidRPr="00F165E1">
        <w:rPr>
          <w:rFonts w:asciiTheme="majorEastAsia" w:eastAsiaTheme="majorEastAsia" w:hAnsiTheme="majorEastAsia" w:hint="eastAsia"/>
          <w:sz w:val="24"/>
          <w:szCs w:val="24"/>
        </w:rPr>
        <w:t>金として処分します。</w:t>
      </w:r>
    </w:p>
    <w:p w:rsidR="004019A3" w:rsidRPr="004019A3" w:rsidRDefault="004019A3" w:rsidP="004019A3">
      <w:pPr>
        <w:spacing w:line="240" w:lineRule="auto"/>
        <w:ind w:left="226" w:right="-143" w:hangingChars="100" w:hanging="226"/>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なお、</w:t>
      </w:r>
      <w:r w:rsidRPr="004019A3">
        <w:rPr>
          <w:rFonts w:asciiTheme="majorEastAsia" w:eastAsiaTheme="majorEastAsia" w:hAnsiTheme="majorEastAsia" w:hint="eastAsia"/>
          <w:sz w:val="24"/>
          <w:szCs w:val="24"/>
        </w:rPr>
        <w:t>次回の事業に充当する場合であっても、合理的な理由無く過度な剰余金の留保はしません。</w:t>
      </w:r>
    </w:p>
    <w:p w:rsidR="002800FC" w:rsidRDefault="002800FC" w:rsidP="001B170F">
      <w:pPr>
        <w:spacing w:line="240" w:lineRule="auto"/>
        <w:ind w:left="226" w:right="-143" w:hangingChars="100" w:hanging="226"/>
        <w:jc w:val="left"/>
        <w:rPr>
          <w:rFonts w:ascii="ＭＳ ゴシック" w:eastAsia="ＭＳ ゴシック" w:hAnsi="ＭＳ ゴシック"/>
          <w:sz w:val="24"/>
          <w:szCs w:val="24"/>
        </w:rPr>
      </w:pPr>
      <w:bookmarkStart w:id="1" w:name="_Hlk43799255"/>
    </w:p>
    <w:p w:rsidR="00F165E1" w:rsidRDefault="002800FC" w:rsidP="001B170F">
      <w:pPr>
        <w:spacing w:line="240" w:lineRule="auto"/>
        <w:ind w:left="226" w:right="-143" w:hangingChars="100" w:hanging="226"/>
        <w:jc w:val="left"/>
        <w:rPr>
          <w:rFonts w:ascii="ＭＳ ゴシック" w:eastAsia="ＭＳ ゴシック" w:hAnsi="ＭＳ ゴシック"/>
          <w:sz w:val="24"/>
          <w:szCs w:val="24"/>
        </w:rPr>
      </w:pPr>
      <w:r w:rsidRPr="005C1401">
        <w:rPr>
          <w:rFonts w:ascii="ＭＳ ゴシック" w:eastAsia="ＭＳ ゴシック" w:hAnsi="ＭＳ ゴシック" w:hint="eastAsia"/>
          <w:sz w:val="24"/>
          <w:szCs w:val="24"/>
        </w:rPr>
        <w:t>３　事業の中止や変更が生じた場合、速やかに申し出ます。</w:t>
      </w:r>
      <w:bookmarkEnd w:id="1"/>
    </w:p>
    <w:p w:rsidR="002800FC" w:rsidRPr="004019A3" w:rsidRDefault="002800FC" w:rsidP="001B170F">
      <w:pPr>
        <w:spacing w:line="240" w:lineRule="auto"/>
        <w:ind w:left="226" w:right="-143" w:hangingChars="100" w:hanging="226"/>
        <w:jc w:val="left"/>
        <w:rPr>
          <w:rFonts w:asciiTheme="majorEastAsia" w:eastAsiaTheme="majorEastAsia" w:hAnsiTheme="majorEastAsia"/>
          <w:sz w:val="24"/>
          <w:szCs w:val="24"/>
        </w:rPr>
      </w:pPr>
    </w:p>
    <w:p w:rsidR="00F165E1" w:rsidRDefault="002800FC" w:rsidP="001B170F">
      <w:pPr>
        <w:spacing w:line="240" w:lineRule="auto"/>
        <w:ind w:left="226" w:right="-143" w:hangingChars="100" w:hanging="226"/>
        <w:jc w:val="left"/>
        <w:rPr>
          <w:rFonts w:asciiTheme="majorEastAsia" w:eastAsiaTheme="majorEastAsia" w:hAnsiTheme="majorEastAsia"/>
          <w:sz w:val="24"/>
          <w:szCs w:val="24"/>
        </w:rPr>
      </w:pPr>
      <w:r>
        <w:rPr>
          <w:rFonts w:asciiTheme="majorEastAsia" w:eastAsiaTheme="majorEastAsia" w:hAnsiTheme="majorEastAsia" w:hint="eastAsia"/>
          <w:sz w:val="24"/>
          <w:szCs w:val="24"/>
        </w:rPr>
        <w:t>４</w:t>
      </w:r>
      <w:r w:rsidR="00F165E1" w:rsidRPr="00F165E1">
        <w:rPr>
          <w:rFonts w:asciiTheme="majorEastAsia" w:eastAsiaTheme="majorEastAsia" w:hAnsiTheme="majorEastAsia" w:hint="eastAsia"/>
          <w:sz w:val="24"/>
          <w:szCs w:val="24"/>
        </w:rPr>
        <w:t xml:space="preserve">　事業終了後、速やかに事業の収支結果を報告します。</w:t>
      </w:r>
    </w:p>
    <w:p w:rsidR="00DE1E46" w:rsidRPr="00EE5273" w:rsidRDefault="00DE1E46" w:rsidP="001B170F">
      <w:pPr>
        <w:spacing w:line="240" w:lineRule="auto"/>
        <w:ind w:left="226" w:right="-143" w:hangingChars="100" w:hanging="226"/>
        <w:jc w:val="left"/>
        <w:rPr>
          <w:rFonts w:asciiTheme="majorEastAsia" w:eastAsiaTheme="majorEastAsia" w:hAnsiTheme="majorEastAsia"/>
          <w:sz w:val="24"/>
          <w:szCs w:val="24"/>
        </w:rPr>
      </w:pPr>
    </w:p>
    <w:p w:rsidR="00DE1E46" w:rsidRPr="00F165E1" w:rsidRDefault="002800FC" w:rsidP="001B170F">
      <w:pPr>
        <w:spacing w:line="240" w:lineRule="auto"/>
        <w:ind w:left="226" w:right="-143" w:hangingChars="100" w:hanging="226"/>
        <w:jc w:val="left"/>
        <w:rPr>
          <w:rFonts w:asciiTheme="majorEastAsia" w:eastAsiaTheme="majorEastAsia" w:hAnsiTheme="majorEastAsia"/>
          <w:spacing w:val="3"/>
          <w:sz w:val="24"/>
          <w:szCs w:val="24"/>
        </w:rPr>
      </w:pPr>
      <w:r>
        <w:rPr>
          <w:rFonts w:asciiTheme="majorEastAsia" w:eastAsiaTheme="majorEastAsia" w:hAnsiTheme="majorEastAsia" w:hint="eastAsia"/>
          <w:sz w:val="24"/>
          <w:szCs w:val="24"/>
        </w:rPr>
        <w:t>５</w:t>
      </w:r>
      <w:r w:rsidR="00DE1E46">
        <w:rPr>
          <w:rFonts w:asciiTheme="majorEastAsia" w:eastAsiaTheme="majorEastAsia" w:hAnsiTheme="majorEastAsia" w:hint="eastAsia"/>
          <w:sz w:val="24"/>
          <w:szCs w:val="24"/>
        </w:rPr>
        <w:t xml:space="preserve">　国税庁等の関係職員が、事業に関する質問、関係書類の閲覧及び会場等への立ち入りを求めた場合は拒否しません。</w:t>
      </w:r>
    </w:p>
    <w:p w:rsidR="001B170F" w:rsidRPr="00EE5273" w:rsidRDefault="001B170F" w:rsidP="00D32774">
      <w:pPr>
        <w:spacing w:line="240" w:lineRule="auto"/>
        <w:ind w:right="864"/>
        <w:jc w:val="left"/>
        <w:rPr>
          <w:rFonts w:asciiTheme="majorEastAsia" w:eastAsiaTheme="majorEastAsia" w:hAnsiTheme="majorEastAsia"/>
          <w:spacing w:val="3"/>
          <w:sz w:val="24"/>
          <w:szCs w:val="24"/>
        </w:rPr>
      </w:pPr>
    </w:p>
    <w:p w:rsidR="00D32774" w:rsidRDefault="002800FC" w:rsidP="002865C3">
      <w:pPr>
        <w:spacing w:line="240" w:lineRule="auto"/>
        <w:ind w:left="246" w:right="-1" w:hangingChars="100" w:hanging="246"/>
        <w:jc w:val="left"/>
        <w:rPr>
          <w:rFonts w:asciiTheme="majorEastAsia" w:eastAsiaTheme="majorEastAsia" w:hAnsiTheme="majorEastAsia"/>
          <w:spacing w:val="-1"/>
          <w:sz w:val="24"/>
          <w:szCs w:val="24"/>
        </w:rPr>
      </w:pPr>
      <w:r>
        <w:rPr>
          <w:rFonts w:asciiTheme="majorEastAsia" w:eastAsiaTheme="majorEastAsia" w:hAnsiTheme="majorEastAsia" w:hint="eastAsia"/>
          <w:spacing w:val="3"/>
          <w:sz w:val="24"/>
          <w:szCs w:val="24"/>
        </w:rPr>
        <w:t>６</w:t>
      </w:r>
      <w:r w:rsidR="00D32774" w:rsidRPr="00D32774">
        <w:rPr>
          <w:rFonts w:asciiTheme="majorEastAsia" w:eastAsiaTheme="majorEastAsia" w:hAnsiTheme="majorEastAsia" w:hint="eastAsia"/>
          <w:spacing w:val="3"/>
          <w:sz w:val="24"/>
          <w:szCs w:val="24"/>
        </w:rPr>
        <w:t xml:space="preserve">　</w:t>
      </w:r>
      <w:r w:rsidR="00D32774" w:rsidRPr="00D32774">
        <w:rPr>
          <w:rFonts w:asciiTheme="majorEastAsia" w:eastAsiaTheme="majorEastAsia" w:hAnsiTheme="majorEastAsia" w:hint="eastAsia"/>
          <w:spacing w:val="-1"/>
          <w:sz w:val="24"/>
          <w:szCs w:val="24"/>
        </w:rPr>
        <w:t>次の共催者は、誓約内容を確認しているので、共催者それぞれの誓約に代え、代表して誓約します。</w:t>
      </w:r>
    </w:p>
    <w:p w:rsidR="002865C3" w:rsidRDefault="002865C3" w:rsidP="002865C3">
      <w:pPr>
        <w:spacing w:line="240" w:lineRule="auto"/>
        <w:ind w:left="246" w:right="864" w:hangingChars="100" w:hanging="246"/>
        <w:jc w:val="left"/>
        <w:rPr>
          <w:rFonts w:asciiTheme="majorEastAsia" w:eastAsiaTheme="majorEastAsia" w:hAnsiTheme="majorEastAsia"/>
          <w:spacing w:val="3"/>
          <w:sz w:val="24"/>
          <w:szCs w:val="24"/>
        </w:rPr>
      </w:pPr>
    </w:p>
    <w:p w:rsidR="00EE5273" w:rsidRPr="002865C3" w:rsidRDefault="00EE5273" w:rsidP="002865C3">
      <w:pPr>
        <w:spacing w:line="240" w:lineRule="auto"/>
        <w:ind w:left="246" w:right="864" w:hangingChars="100" w:hanging="246"/>
        <w:jc w:val="left"/>
        <w:rPr>
          <w:rFonts w:asciiTheme="majorEastAsia" w:eastAsiaTheme="majorEastAsia" w:hAnsiTheme="majorEastAsia"/>
          <w:spacing w:val="3"/>
          <w:sz w:val="24"/>
          <w:szCs w:val="24"/>
        </w:rPr>
      </w:pPr>
    </w:p>
    <w:p w:rsidR="00D32774" w:rsidRPr="00D32774" w:rsidRDefault="002865C3" w:rsidP="002865C3">
      <w:pPr>
        <w:spacing w:line="240" w:lineRule="auto"/>
        <w:ind w:right="864" w:firstLineChars="200" w:firstLine="480"/>
        <w:jc w:val="left"/>
        <w:rPr>
          <w:rFonts w:asciiTheme="majorEastAsia" w:eastAsiaTheme="majorEastAsia" w:hAnsiTheme="majorEastAsia"/>
          <w:spacing w:val="3"/>
          <w:sz w:val="24"/>
          <w:szCs w:val="24"/>
        </w:rPr>
      </w:pPr>
      <w:r>
        <w:rPr>
          <w:rFonts w:asciiTheme="majorEastAsia" w:eastAsiaTheme="majorEastAsia" w:hAnsiTheme="majorEastAsia" w:hint="eastAsia"/>
          <w:spacing w:val="0"/>
          <w:kern w:val="0"/>
          <w:sz w:val="24"/>
          <w:szCs w:val="24"/>
        </w:rPr>
        <w:t>（</w:t>
      </w:r>
      <w:r w:rsidR="00D32774" w:rsidRPr="002865C3">
        <w:rPr>
          <w:rFonts w:asciiTheme="majorEastAsia" w:eastAsiaTheme="majorEastAsia" w:hAnsiTheme="majorEastAsia" w:hint="eastAsia"/>
          <w:spacing w:val="0"/>
          <w:kern w:val="0"/>
          <w:sz w:val="24"/>
          <w:szCs w:val="24"/>
        </w:rPr>
        <w:t>共催者の所在地</w:t>
      </w:r>
      <w:r>
        <w:rPr>
          <w:rFonts w:asciiTheme="majorEastAsia" w:eastAsiaTheme="majorEastAsia" w:hAnsiTheme="majorEastAsia" w:hint="eastAsia"/>
          <w:spacing w:val="0"/>
          <w:kern w:val="0"/>
          <w:sz w:val="24"/>
          <w:szCs w:val="24"/>
        </w:rPr>
        <w:t>、</w:t>
      </w:r>
      <w:r w:rsidR="00D32774" w:rsidRPr="002865C3">
        <w:rPr>
          <w:rFonts w:asciiTheme="majorEastAsia" w:eastAsiaTheme="majorEastAsia" w:hAnsiTheme="majorEastAsia" w:hint="eastAsia"/>
          <w:spacing w:val="0"/>
          <w:kern w:val="0"/>
          <w:sz w:val="24"/>
          <w:szCs w:val="24"/>
        </w:rPr>
        <w:t>名称及び代表者氏名</w:t>
      </w:r>
      <w:r>
        <w:rPr>
          <w:rFonts w:asciiTheme="majorEastAsia" w:eastAsiaTheme="majorEastAsia" w:hAnsiTheme="majorEastAsia" w:hint="eastAsia"/>
          <w:spacing w:val="0"/>
          <w:kern w:val="0"/>
          <w:sz w:val="24"/>
          <w:szCs w:val="24"/>
        </w:rPr>
        <w:t>）</w:t>
      </w:r>
    </w:p>
    <w:p w:rsidR="00D32774" w:rsidRPr="00D32774" w:rsidRDefault="00D32774" w:rsidP="00D32774">
      <w:pPr>
        <w:spacing w:line="240" w:lineRule="auto"/>
        <w:ind w:right="864"/>
        <w:jc w:val="left"/>
        <w:rPr>
          <w:rFonts w:asciiTheme="majorEastAsia" w:eastAsiaTheme="majorEastAsia" w:hAnsiTheme="majorEastAsia"/>
          <w:spacing w:val="3"/>
          <w:sz w:val="24"/>
          <w:szCs w:val="24"/>
        </w:rPr>
      </w:pPr>
    </w:p>
    <w:p w:rsidR="00D32774" w:rsidRDefault="00D32774" w:rsidP="00D32774">
      <w:pPr>
        <w:spacing w:line="240" w:lineRule="auto"/>
        <w:jc w:val="left"/>
        <w:rPr>
          <w:rFonts w:asciiTheme="majorEastAsia" w:eastAsiaTheme="majorEastAsia" w:hAnsiTheme="majorEastAsia"/>
          <w:spacing w:val="-1"/>
          <w:sz w:val="24"/>
          <w:szCs w:val="24"/>
        </w:rPr>
      </w:pPr>
      <w:r w:rsidRPr="00D32774">
        <w:rPr>
          <w:rFonts w:asciiTheme="majorEastAsia" w:eastAsiaTheme="majorEastAsia" w:hAnsiTheme="majorEastAsia" w:hint="eastAsia"/>
          <w:spacing w:val="-1"/>
          <w:sz w:val="24"/>
          <w:szCs w:val="24"/>
        </w:rPr>
        <w:t xml:space="preserve">　　　　　　　　　　　　　　　　　</w:t>
      </w:r>
      <w:r w:rsidRPr="00D32774">
        <w:rPr>
          <w:rFonts w:asciiTheme="majorEastAsia" w:eastAsiaTheme="majorEastAsia" w:hAnsiTheme="majorEastAsia" w:hint="eastAsia"/>
          <w:spacing w:val="0"/>
          <w:sz w:val="24"/>
          <w:szCs w:val="24"/>
        </w:rPr>
        <w:t xml:space="preserve"> </w:t>
      </w:r>
      <w:r w:rsidRPr="00D32774">
        <w:rPr>
          <w:rFonts w:asciiTheme="majorEastAsia" w:eastAsiaTheme="majorEastAsia" w:hAnsiTheme="majorEastAsia" w:hint="eastAsia"/>
          <w:spacing w:val="-1"/>
          <w:sz w:val="24"/>
          <w:szCs w:val="24"/>
        </w:rPr>
        <w:t xml:space="preserve">　</w:t>
      </w:r>
      <w:r w:rsidR="00715EF7" w:rsidRPr="00423290">
        <w:rPr>
          <w:rFonts w:asciiTheme="majorEastAsia" w:eastAsiaTheme="majorEastAsia" w:hAnsiTheme="majorEastAsia" w:hint="eastAsia"/>
          <w:spacing w:val="-1"/>
          <w:sz w:val="24"/>
          <w:szCs w:val="24"/>
        </w:rPr>
        <w:t xml:space="preserve">　　</w:t>
      </w:r>
      <w:r w:rsidRPr="00423290">
        <w:rPr>
          <w:rFonts w:asciiTheme="majorEastAsia" w:eastAsiaTheme="majorEastAsia" w:hAnsiTheme="majorEastAsia" w:hint="eastAsia"/>
          <w:spacing w:val="0"/>
          <w:sz w:val="24"/>
          <w:szCs w:val="24"/>
        </w:rPr>
        <w:t xml:space="preserve"> </w:t>
      </w:r>
      <w:r w:rsidR="0038608C" w:rsidRPr="00423290">
        <w:rPr>
          <w:rFonts w:asciiTheme="majorEastAsia" w:eastAsiaTheme="majorEastAsia" w:hAnsiTheme="majorEastAsia" w:hint="eastAsia"/>
          <w:spacing w:val="-1"/>
          <w:sz w:val="24"/>
          <w:szCs w:val="24"/>
        </w:rPr>
        <w:t xml:space="preserve">　　</w:t>
      </w:r>
      <w:r w:rsidRPr="00D32774">
        <w:rPr>
          <w:rFonts w:asciiTheme="majorEastAsia" w:eastAsiaTheme="majorEastAsia" w:hAnsiTheme="majorEastAsia" w:hint="eastAsia"/>
          <w:spacing w:val="-1"/>
          <w:sz w:val="24"/>
          <w:szCs w:val="24"/>
        </w:rPr>
        <w:t>年</w:t>
      </w:r>
      <w:r w:rsidR="00715EF7" w:rsidRPr="00423290">
        <w:rPr>
          <w:rFonts w:asciiTheme="majorEastAsia" w:eastAsiaTheme="majorEastAsia" w:hAnsiTheme="majorEastAsia" w:hint="eastAsia"/>
          <w:spacing w:val="0"/>
          <w:sz w:val="24"/>
          <w:szCs w:val="24"/>
        </w:rPr>
        <w:t xml:space="preserve">　　</w:t>
      </w:r>
      <w:r w:rsidRPr="00D32774">
        <w:rPr>
          <w:rFonts w:asciiTheme="majorEastAsia" w:eastAsiaTheme="majorEastAsia" w:hAnsiTheme="majorEastAsia" w:hint="eastAsia"/>
          <w:spacing w:val="-1"/>
          <w:sz w:val="24"/>
          <w:szCs w:val="24"/>
        </w:rPr>
        <w:t>月</w:t>
      </w:r>
      <w:r w:rsidR="00715EF7" w:rsidRPr="00423290">
        <w:rPr>
          <w:rFonts w:asciiTheme="majorEastAsia" w:eastAsiaTheme="majorEastAsia" w:hAnsiTheme="majorEastAsia" w:hint="eastAsia"/>
          <w:spacing w:val="0"/>
          <w:sz w:val="24"/>
          <w:szCs w:val="24"/>
        </w:rPr>
        <w:t xml:space="preserve">　　</w:t>
      </w:r>
      <w:r w:rsidRPr="00D32774">
        <w:rPr>
          <w:rFonts w:asciiTheme="majorEastAsia" w:eastAsiaTheme="majorEastAsia" w:hAnsiTheme="majorEastAsia" w:hint="eastAsia"/>
          <w:spacing w:val="-1"/>
          <w:sz w:val="24"/>
          <w:szCs w:val="24"/>
        </w:rPr>
        <w:t>日</w:t>
      </w:r>
    </w:p>
    <w:p w:rsidR="00D32774" w:rsidRPr="00D32774" w:rsidRDefault="00D32774" w:rsidP="00D32774">
      <w:pPr>
        <w:spacing w:line="240" w:lineRule="auto"/>
        <w:jc w:val="left"/>
        <w:rPr>
          <w:rFonts w:asciiTheme="majorEastAsia" w:eastAsiaTheme="majorEastAsia" w:hAnsiTheme="majorEastAsia"/>
          <w:spacing w:val="-1"/>
          <w:sz w:val="24"/>
          <w:szCs w:val="24"/>
        </w:rPr>
      </w:pPr>
    </w:p>
    <w:p w:rsidR="00D32774" w:rsidRDefault="00D32774" w:rsidP="00D32774">
      <w:pPr>
        <w:spacing w:line="240" w:lineRule="auto"/>
        <w:jc w:val="left"/>
        <w:rPr>
          <w:rFonts w:asciiTheme="majorEastAsia" w:eastAsiaTheme="majorEastAsia" w:hAnsiTheme="majorEastAsia"/>
          <w:color w:val="595959" w:themeColor="text1" w:themeTint="A6"/>
          <w:spacing w:val="-1"/>
          <w:sz w:val="24"/>
          <w:szCs w:val="24"/>
        </w:rPr>
      </w:pPr>
      <w:r w:rsidRPr="00D32774">
        <w:rPr>
          <w:rFonts w:asciiTheme="majorEastAsia" w:eastAsiaTheme="majorEastAsia" w:hAnsiTheme="majorEastAsia" w:hint="eastAsia"/>
          <w:spacing w:val="0"/>
          <w:sz w:val="24"/>
          <w:szCs w:val="24"/>
        </w:rPr>
        <w:t xml:space="preserve"> </w:t>
      </w:r>
      <w:r w:rsidRPr="00D32774">
        <w:rPr>
          <w:rFonts w:asciiTheme="majorEastAsia" w:eastAsiaTheme="majorEastAsia" w:hAnsiTheme="majorEastAsia" w:hint="eastAsia"/>
          <w:spacing w:val="-1"/>
          <w:sz w:val="24"/>
          <w:szCs w:val="24"/>
        </w:rPr>
        <w:t xml:space="preserve">　　　　　　　　（</w:t>
      </w:r>
      <w:r w:rsidRPr="00D32774">
        <w:rPr>
          <w:rFonts w:asciiTheme="majorEastAsia" w:eastAsiaTheme="majorEastAsia" w:hAnsiTheme="majorEastAsia" w:hint="eastAsia"/>
          <w:spacing w:val="0"/>
          <w:kern w:val="0"/>
          <w:sz w:val="24"/>
          <w:szCs w:val="24"/>
        </w:rPr>
        <w:t>申出者の所在地</w:t>
      </w:r>
      <w:r w:rsidRPr="00D32774">
        <w:rPr>
          <w:rFonts w:asciiTheme="majorEastAsia" w:eastAsiaTheme="majorEastAsia" w:hAnsiTheme="majorEastAsia" w:hint="eastAsia"/>
          <w:spacing w:val="-1"/>
          <w:sz w:val="24"/>
          <w:szCs w:val="24"/>
        </w:rPr>
        <w:t xml:space="preserve">）　　　　　　　　 </w:t>
      </w:r>
    </w:p>
    <w:p w:rsidR="00D32774" w:rsidRPr="00D32774" w:rsidRDefault="00D32774" w:rsidP="00D32774">
      <w:pPr>
        <w:spacing w:line="240" w:lineRule="auto"/>
        <w:jc w:val="left"/>
        <w:rPr>
          <w:rFonts w:asciiTheme="majorEastAsia" w:eastAsiaTheme="majorEastAsia" w:hAnsiTheme="majorEastAsia"/>
          <w:spacing w:val="-1"/>
          <w:sz w:val="24"/>
          <w:szCs w:val="24"/>
        </w:rPr>
      </w:pPr>
    </w:p>
    <w:p w:rsidR="00D32774" w:rsidRDefault="00D32774" w:rsidP="002865C3">
      <w:pPr>
        <w:spacing w:line="240" w:lineRule="auto"/>
        <w:jc w:val="left"/>
        <w:rPr>
          <w:rFonts w:asciiTheme="majorEastAsia" w:eastAsiaTheme="majorEastAsia" w:hAnsiTheme="majorEastAsia"/>
          <w:spacing w:val="-1"/>
          <w:sz w:val="24"/>
          <w:szCs w:val="24"/>
        </w:rPr>
      </w:pPr>
      <w:r w:rsidRPr="00D32774">
        <w:rPr>
          <w:rFonts w:asciiTheme="majorEastAsia" w:eastAsiaTheme="majorEastAsia" w:hAnsiTheme="majorEastAsia" w:hint="eastAsia"/>
          <w:spacing w:val="0"/>
          <w:sz w:val="24"/>
          <w:szCs w:val="24"/>
        </w:rPr>
        <w:t xml:space="preserve"> </w:t>
      </w:r>
      <w:r w:rsidRPr="00D32774">
        <w:rPr>
          <w:rFonts w:asciiTheme="majorEastAsia" w:eastAsiaTheme="majorEastAsia" w:hAnsiTheme="majorEastAsia" w:hint="eastAsia"/>
          <w:spacing w:val="-1"/>
          <w:sz w:val="24"/>
          <w:szCs w:val="24"/>
        </w:rPr>
        <w:t xml:space="preserve">　　　　　　　　（</w:t>
      </w:r>
      <w:r w:rsidRPr="00D32774">
        <w:rPr>
          <w:rFonts w:asciiTheme="majorEastAsia" w:eastAsiaTheme="majorEastAsia" w:hAnsiTheme="majorEastAsia" w:hint="eastAsia"/>
          <w:spacing w:val="0"/>
          <w:kern w:val="0"/>
          <w:sz w:val="24"/>
          <w:szCs w:val="24"/>
        </w:rPr>
        <w:t>名称及び代表者氏名</w:t>
      </w:r>
      <w:r w:rsidRPr="00D32774">
        <w:rPr>
          <w:rFonts w:asciiTheme="majorEastAsia" w:eastAsiaTheme="majorEastAsia" w:hAnsiTheme="majorEastAsia" w:hint="eastAsia"/>
          <w:spacing w:val="-1"/>
          <w:sz w:val="24"/>
          <w:szCs w:val="24"/>
        </w:rPr>
        <w:t xml:space="preserve">）　　　　　　　　　　　</w:t>
      </w:r>
    </w:p>
    <w:p w:rsidR="00EE5273" w:rsidRDefault="00EE5273" w:rsidP="002865C3">
      <w:pPr>
        <w:spacing w:line="240" w:lineRule="auto"/>
        <w:jc w:val="left"/>
        <w:rPr>
          <w:rFonts w:asciiTheme="majorEastAsia" w:eastAsiaTheme="majorEastAsia" w:hAnsiTheme="majorEastAsia"/>
          <w:spacing w:val="-1"/>
          <w:sz w:val="24"/>
          <w:szCs w:val="24"/>
        </w:rPr>
      </w:pPr>
    </w:p>
    <w:p w:rsidR="00027B34" w:rsidRDefault="00027B34">
      <w:pPr>
        <w:widowControl/>
        <w:autoSpaceDE/>
        <w:autoSpaceDN/>
        <w:spacing w:line="240" w:lineRule="auto"/>
        <w:jc w:val="left"/>
        <w:rPr>
          <w:rFonts w:asciiTheme="majorEastAsia" w:eastAsiaTheme="majorEastAsia" w:hAnsiTheme="majorEastAsia"/>
          <w:spacing w:val="-1"/>
          <w:sz w:val="24"/>
          <w:szCs w:val="24"/>
        </w:rPr>
      </w:pPr>
      <w:r>
        <w:rPr>
          <w:rFonts w:asciiTheme="majorEastAsia" w:eastAsiaTheme="majorEastAsia" w:hAnsiTheme="majorEastAsia"/>
          <w:spacing w:val="-1"/>
          <w:sz w:val="24"/>
          <w:szCs w:val="24"/>
        </w:rPr>
        <w:br w:type="page"/>
      </w:r>
    </w:p>
    <w:p w:rsidR="00EE5273" w:rsidRDefault="00EE5273" w:rsidP="00EE5273">
      <w:pPr>
        <w:spacing w:line="240" w:lineRule="auto"/>
        <w:ind w:right="14"/>
        <w:jc w:val="center"/>
        <w:rPr>
          <w:spacing w:val="3"/>
        </w:rPr>
      </w:pPr>
      <w:r>
        <w:rPr>
          <w:rFonts w:ascii="ｺﾞｼｯｸ" w:eastAsia="ｺﾞｼｯｸ" w:hint="eastAsia"/>
          <w:spacing w:val="3"/>
          <w:sz w:val="32"/>
        </w:rPr>
        <w:lastRenderedPageBreak/>
        <w:t>主催者誓約書</w:t>
      </w:r>
      <w:r w:rsidRPr="00EE5273">
        <w:rPr>
          <w:rFonts w:ascii="ｺﾞｼｯｸ" w:eastAsia="ｺﾞｼｯｸ" w:hint="eastAsia"/>
          <w:spacing w:val="3"/>
          <w:szCs w:val="21"/>
        </w:rPr>
        <w:t>（酒類業者等以外）</w:t>
      </w:r>
    </w:p>
    <w:p w:rsidR="00EE5273" w:rsidRDefault="00EE5273" w:rsidP="00EE5273">
      <w:pPr>
        <w:spacing w:line="240" w:lineRule="auto"/>
        <w:ind w:firstLineChars="100" w:firstLine="226"/>
        <w:rPr>
          <w:rFonts w:asciiTheme="majorEastAsia" w:eastAsiaTheme="majorEastAsia" w:hAnsiTheme="majorEastAsia"/>
          <w:sz w:val="24"/>
          <w:szCs w:val="24"/>
        </w:rPr>
      </w:pPr>
    </w:p>
    <w:p w:rsidR="00EE5273" w:rsidRPr="00D32774" w:rsidRDefault="00EE5273" w:rsidP="00EE5273">
      <w:pPr>
        <w:spacing w:line="240" w:lineRule="auto"/>
        <w:ind w:firstLineChars="100" w:firstLine="226"/>
        <w:rPr>
          <w:rFonts w:asciiTheme="majorEastAsia" w:eastAsiaTheme="majorEastAsia" w:hAnsiTheme="majorEastAsia"/>
          <w:sz w:val="24"/>
          <w:szCs w:val="24"/>
        </w:rPr>
      </w:pPr>
      <w:r w:rsidRPr="00D32774">
        <w:rPr>
          <w:rFonts w:asciiTheme="majorEastAsia" w:eastAsiaTheme="majorEastAsia" w:hAnsiTheme="majorEastAsia" w:hint="eastAsia"/>
          <w:sz w:val="24"/>
          <w:szCs w:val="24"/>
        </w:rPr>
        <w:t>税務署長殿</w:t>
      </w:r>
    </w:p>
    <w:p w:rsidR="00EE5273" w:rsidRPr="00D32774" w:rsidRDefault="00EE5273" w:rsidP="00EE5273">
      <w:pPr>
        <w:spacing w:line="240" w:lineRule="auto"/>
        <w:ind w:firstLineChars="100" w:firstLine="226"/>
        <w:rPr>
          <w:rFonts w:asciiTheme="majorEastAsia" w:eastAsiaTheme="majorEastAsia" w:hAnsiTheme="majorEastAsia"/>
          <w:sz w:val="24"/>
          <w:szCs w:val="24"/>
        </w:rPr>
      </w:pPr>
      <w:r w:rsidRPr="00D32774">
        <w:rPr>
          <w:rFonts w:asciiTheme="majorEastAsia" w:eastAsiaTheme="majorEastAsia" w:hAnsiTheme="majorEastAsia" w:hint="eastAsia"/>
          <w:sz w:val="24"/>
          <w:szCs w:val="24"/>
        </w:rPr>
        <w:t>国税局長殿</w:t>
      </w:r>
    </w:p>
    <w:p w:rsidR="00EE5273" w:rsidRPr="00D32774" w:rsidRDefault="00F33B0E" w:rsidP="00F33B0E">
      <w:pPr>
        <w:spacing w:line="240" w:lineRule="auto"/>
        <w:ind w:firstLineChars="100" w:firstLine="226"/>
        <w:rPr>
          <w:rFonts w:asciiTheme="majorEastAsia" w:eastAsiaTheme="majorEastAsia" w:hAnsiTheme="majorEastAsia"/>
          <w:sz w:val="24"/>
          <w:szCs w:val="24"/>
        </w:rPr>
      </w:pPr>
      <w:r w:rsidRPr="00D32774">
        <w:rPr>
          <w:rFonts w:asciiTheme="majorEastAsia" w:eastAsiaTheme="majorEastAsia" w:hAnsiTheme="majorEastAsia" w:hint="eastAsia"/>
          <w:sz w:val="24"/>
          <w:szCs w:val="24"/>
        </w:rPr>
        <w:t>沖縄</w:t>
      </w:r>
      <w:r>
        <w:rPr>
          <w:rFonts w:asciiTheme="majorEastAsia" w:eastAsiaTheme="majorEastAsia" w:hAnsiTheme="majorEastAsia" w:hint="eastAsia"/>
          <w:sz w:val="24"/>
          <w:szCs w:val="24"/>
        </w:rPr>
        <w:t>国税事務</w:t>
      </w:r>
      <w:r w:rsidRPr="00D32774">
        <w:rPr>
          <w:rFonts w:asciiTheme="majorEastAsia" w:eastAsiaTheme="majorEastAsia" w:hAnsiTheme="majorEastAsia" w:hint="eastAsia"/>
          <w:sz w:val="24"/>
          <w:szCs w:val="24"/>
        </w:rPr>
        <w:t>所長殿</w:t>
      </w:r>
    </w:p>
    <w:p w:rsidR="00EE5273" w:rsidRPr="00D32774" w:rsidRDefault="00EE5273" w:rsidP="00EE5273">
      <w:pPr>
        <w:spacing w:line="240" w:lineRule="auto"/>
        <w:ind w:firstLineChars="100" w:firstLine="226"/>
        <w:rPr>
          <w:rFonts w:asciiTheme="majorEastAsia" w:eastAsiaTheme="majorEastAsia" w:hAnsiTheme="majorEastAsia"/>
          <w:sz w:val="24"/>
          <w:szCs w:val="24"/>
        </w:rPr>
      </w:pPr>
      <w:r w:rsidRPr="00D32774">
        <w:rPr>
          <w:rFonts w:asciiTheme="majorEastAsia" w:eastAsiaTheme="majorEastAsia" w:hAnsiTheme="majorEastAsia" w:hint="eastAsia"/>
          <w:sz w:val="24"/>
          <w:szCs w:val="24"/>
        </w:rPr>
        <w:t>国税庁長官殿</w:t>
      </w:r>
    </w:p>
    <w:p w:rsidR="00EE5273" w:rsidRPr="00D32774" w:rsidRDefault="00EE5273" w:rsidP="00EE5273">
      <w:pPr>
        <w:spacing w:line="240" w:lineRule="auto"/>
        <w:ind w:right="864"/>
        <w:jc w:val="left"/>
        <w:rPr>
          <w:rFonts w:asciiTheme="majorEastAsia" w:eastAsiaTheme="majorEastAsia" w:hAnsiTheme="majorEastAsia"/>
          <w:spacing w:val="3"/>
          <w:sz w:val="24"/>
          <w:szCs w:val="24"/>
        </w:rPr>
      </w:pPr>
    </w:p>
    <w:p w:rsidR="00EE5273" w:rsidRPr="002865C3" w:rsidRDefault="00EE5273" w:rsidP="00EE5273">
      <w:pPr>
        <w:spacing w:line="240" w:lineRule="auto"/>
        <w:ind w:right="-1" w:firstLineChars="100" w:firstLine="238"/>
        <w:jc w:val="left"/>
        <w:rPr>
          <w:rFonts w:asciiTheme="majorEastAsia" w:eastAsiaTheme="majorEastAsia" w:hAnsiTheme="majorEastAsia"/>
          <w:color w:val="000000"/>
          <w:sz w:val="24"/>
          <w:szCs w:val="24"/>
        </w:rPr>
      </w:pPr>
      <w:r w:rsidRPr="00D32774">
        <w:rPr>
          <w:rFonts w:asciiTheme="majorEastAsia" w:eastAsiaTheme="majorEastAsia" w:hAnsiTheme="majorEastAsia" w:hint="eastAsia"/>
          <w:spacing w:val="-1"/>
          <w:sz w:val="24"/>
          <w:szCs w:val="24"/>
        </w:rPr>
        <w:t>私（申出者）は、</w:t>
      </w:r>
      <w:r w:rsidRPr="00684E7D">
        <w:rPr>
          <w:rFonts w:asciiTheme="majorEastAsia" w:eastAsiaTheme="majorEastAsia" w:hAnsiTheme="majorEastAsia" w:hint="eastAsia"/>
          <w:color w:val="000000"/>
          <w:sz w:val="24"/>
          <w:szCs w:val="24"/>
          <w:u w:val="single"/>
        </w:rPr>
        <w:t>（事業の名称）</w:t>
      </w:r>
      <w:r w:rsidRPr="00F165E1">
        <w:rPr>
          <w:rFonts w:asciiTheme="majorEastAsia" w:eastAsiaTheme="majorEastAsia" w:hAnsiTheme="majorEastAsia" w:hint="eastAsia"/>
          <w:color w:val="000000"/>
          <w:sz w:val="24"/>
          <w:szCs w:val="24"/>
        </w:rPr>
        <w:t>（以下</w:t>
      </w:r>
      <w:r w:rsidR="00334AFC">
        <w:rPr>
          <w:rFonts w:asciiTheme="majorEastAsia" w:eastAsiaTheme="majorEastAsia" w:hAnsiTheme="majorEastAsia" w:hint="eastAsia"/>
          <w:color w:val="000000"/>
          <w:sz w:val="24"/>
          <w:szCs w:val="24"/>
        </w:rPr>
        <w:t>「</w:t>
      </w:r>
      <w:r w:rsidR="00334AFC" w:rsidRPr="00F165E1">
        <w:rPr>
          <w:rFonts w:asciiTheme="majorEastAsia" w:eastAsiaTheme="majorEastAsia" w:hAnsiTheme="majorEastAsia" w:hint="eastAsia"/>
          <w:color w:val="000000"/>
          <w:sz w:val="24"/>
          <w:szCs w:val="24"/>
        </w:rPr>
        <w:t>事業</w:t>
      </w:r>
      <w:r w:rsidR="00334AFC">
        <w:rPr>
          <w:rFonts w:asciiTheme="majorEastAsia" w:eastAsiaTheme="majorEastAsia" w:hAnsiTheme="majorEastAsia" w:hint="eastAsia"/>
          <w:color w:val="000000"/>
          <w:sz w:val="24"/>
          <w:szCs w:val="24"/>
        </w:rPr>
        <w:t>」</w:t>
      </w:r>
      <w:r w:rsidRPr="00F165E1">
        <w:rPr>
          <w:rFonts w:asciiTheme="majorEastAsia" w:eastAsiaTheme="majorEastAsia" w:hAnsiTheme="majorEastAsia" w:hint="eastAsia"/>
          <w:color w:val="000000"/>
          <w:sz w:val="24"/>
          <w:szCs w:val="24"/>
        </w:rPr>
        <w:t>という。）</w:t>
      </w:r>
      <w:r>
        <w:rPr>
          <w:rFonts w:asciiTheme="majorEastAsia" w:eastAsiaTheme="majorEastAsia" w:hAnsiTheme="majorEastAsia" w:hint="eastAsia"/>
          <w:color w:val="000000"/>
          <w:sz w:val="24"/>
          <w:szCs w:val="24"/>
        </w:rPr>
        <w:t>に関して</w:t>
      </w:r>
      <w:r w:rsidRPr="002865C3">
        <w:rPr>
          <w:rFonts w:asciiTheme="majorEastAsia" w:eastAsiaTheme="majorEastAsia" w:hAnsiTheme="majorEastAsia" w:hint="eastAsia"/>
          <w:color w:val="000000"/>
          <w:sz w:val="24"/>
          <w:szCs w:val="24"/>
        </w:rPr>
        <w:t>次のとおり誓約します。</w:t>
      </w:r>
    </w:p>
    <w:p w:rsidR="00EE5273" w:rsidRDefault="00EE5273" w:rsidP="00EE5273">
      <w:pPr>
        <w:spacing w:line="240" w:lineRule="auto"/>
        <w:ind w:right="864"/>
        <w:jc w:val="left"/>
        <w:rPr>
          <w:rFonts w:asciiTheme="majorEastAsia" w:eastAsiaTheme="majorEastAsia" w:hAnsiTheme="majorEastAsia"/>
          <w:color w:val="000000"/>
          <w:sz w:val="24"/>
          <w:szCs w:val="24"/>
        </w:rPr>
      </w:pPr>
    </w:p>
    <w:p w:rsidR="00EE5273" w:rsidRPr="002865C3" w:rsidRDefault="00EE5273" w:rsidP="00EE5273">
      <w:pPr>
        <w:spacing w:line="240" w:lineRule="auto"/>
        <w:ind w:right="864"/>
        <w:jc w:val="left"/>
        <w:rPr>
          <w:rFonts w:asciiTheme="majorEastAsia" w:eastAsiaTheme="majorEastAsia" w:hAnsiTheme="majorEastAsia"/>
          <w:color w:val="000000"/>
          <w:sz w:val="24"/>
          <w:szCs w:val="24"/>
        </w:rPr>
      </w:pPr>
    </w:p>
    <w:p w:rsidR="00EE5273" w:rsidRDefault="00EE5273" w:rsidP="00EE5273">
      <w:pPr>
        <w:spacing w:line="240" w:lineRule="auto"/>
        <w:ind w:left="226" w:right="-1" w:hangingChars="100" w:hanging="226"/>
        <w:jc w:val="left"/>
        <w:rPr>
          <w:rFonts w:asciiTheme="majorEastAsia" w:eastAsiaTheme="majorEastAsia" w:hAnsiTheme="majorEastAsia"/>
          <w:color w:val="000000"/>
          <w:sz w:val="24"/>
          <w:szCs w:val="24"/>
        </w:rPr>
      </w:pPr>
      <w:r w:rsidRPr="002865C3">
        <w:rPr>
          <w:rFonts w:asciiTheme="majorEastAsia" w:eastAsiaTheme="majorEastAsia" w:hAnsiTheme="majorEastAsia" w:hint="eastAsia"/>
          <w:color w:val="000000"/>
          <w:sz w:val="24"/>
          <w:szCs w:val="24"/>
        </w:rPr>
        <w:t xml:space="preserve">１　</w:t>
      </w:r>
      <w:r>
        <w:rPr>
          <w:rFonts w:asciiTheme="majorEastAsia" w:eastAsiaTheme="majorEastAsia" w:hAnsiTheme="majorEastAsia" w:hint="eastAsia"/>
          <w:color w:val="000000"/>
          <w:sz w:val="24"/>
          <w:szCs w:val="24"/>
        </w:rPr>
        <w:t>事業</w:t>
      </w:r>
      <w:r w:rsidRPr="002865C3">
        <w:rPr>
          <w:rFonts w:asciiTheme="majorEastAsia" w:eastAsiaTheme="majorEastAsia" w:hAnsiTheme="majorEastAsia" w:hint="eastAsia"/>
          <w:color w:val="000000"/>
          <w:sz w:val="24"/>
          <w:szCs w:val="24"/>
        </w:rPr>
        <w:t>の主催者に、次の事項に該当する者はおりません。</w:t>
      </w:r>
    </w:p>
    <w:p w:rsidR="00EE5273" w:rsidRPr="002865C3" w:rsidRDefault="00EE5273" w:rsidP="00EE5273">
      <w:pPr>
        <w:spacing w:line="240" w:lineRule="auto"/>
        <w:ind w:right="864"/>
        <w:jc w:val="left"/>
        <w:rPr>
          <w:rFonts w:asciiTheme="majorEastAsia" w:eastAsiaTheme="majorEastAsia" w:hAnsiTheme="majorEastAsia"/>
          <w:color w:val="000000"/>
          <w:sz w:val="24"/>
          <w:szCs w:val="24"/>
        </w:rPr>
      </w:pPr>
    </w:p>
    <w:p w:rsidR="00EE5273" w:rsidRPr="002865C3" w:rsidRDefault="00EE5273" w:rsidP="004547A5">
      <w:pPr>
        <w:ind w:leftChars="100" w:left="422" w:hangingChars="100" w:hanging="226"/>
        <w:rPr>
          <w:rFonts w:asciiTheme="majorEastAsia" w:eastAsiaTheme="majorEastAsia" w:hAnsiTheme="majorEastAsia"/>
          <w:sz w:val="24"/>
          <w:szCs w:val="24"/>
        </w:rPr>
      </w:pPr>
      <w:r w:rsidRPr="00C675D9">
        <w:rPr>
          <w:rFonts w:asciiTheme="majorEastAsia" w:eastAsiaTheme="majorEastAsia" w:hAnsiTheme="majorEastAsia" w:hint="eastAsia"/>
          <w:sz w:val="24"/>
          <w:szCs w:val="24"/>
          <w:lang w:val="ja-JP"/>
        </w:rPr>
        <w:t xml:space="preserve">①　</w:t>
      </w:r>
      <w:r w:rsidR="0012384A" w:rsidRPr="00C675D9">
        <w:rPr>
          <w:rFonts w:asciiTheme="majorEastAsia" w:eastAsiaTheme="majorEastAsia" w:hAnsiTheme="majorEastAsia" w:hint="eastAsia"/>
          <w:sz w:val="24"/>
          <w:szCs w:val="24"/>
          <w:lang w:val="ja-JP"/>
        </w:rPr>
        <w:t>過去</w:t>
      </w:r>
      <w:r w:rsidRPr="00C675D9">
        <w:rPr>
          <w:rFonts w:asciiTheme="majorEastAsia" w:eastAsiaTheme="majorEastAsia" w:hAnsiTheme="majorEastAsia"/>
          <w:sz w:val="24"/>
          <w:szCs w:val="24"/>
        </w:rPr>
        <w:t>二年内において国税又は地方税の</w:t>
      </w:r>
      <w:r w:rsidR="00B43653" w:rsidRPr="00C675D9">
        <w:rPr>
          <w:rFonts w:asciiTheme="majorEastAsia" w:eastAsiaTheme="majorEastAsia" w:hAnsiTheme="majorEastAsia" w:hint="eastAsia"/>
          <w:sz w:val="24"/>
          <w:szCs w:val="24"/>
        </w:rPr>
        <w:t>重加算税賦課決定又は</w:t>
      </w:r>
      <w:r w:rsidRPr="00C675D9">
        <w:rPr>
          <w:rFonts w:asciiTheme="majorEastAsia" w:eastAsiaTheme="majorEastAsia" w:hAnsiTheme="majorEastAsia"/>
          <w:sz w:val="24"/>
          <w:szCs w:val="24"/>
        </w:rPr>
        <w:t>滞納処分を受けた者</w:t>
      </w:r>
    </w:p>
    <w:p w:rsidR="00EE5273" w:rsidRPr="002865C3" w:rsidRDefault="00EE5273" w:rsidP="00EE5273">
      <w:pPr>
        <w:ind w:leftChars="100" w:left="422" w:hangingChars="100" w:hanging="226"/>
        <w:rPr>
          <w:rFonts w:asciiTheme="majorEastAsia" w:eastAsiaTheme="majorEastAsia" w:hAnsiTheme="majorEastAsia"/>
          <w:sz w:val="24"/>
          <w:szCs w:val="24"/>
        </w:rPr>
      </w:pPr>
      <w:r w:rsidRPr="002865C3">
        <w:rPr>
          <w:rFonts w:asciiTheme="majorEastAsia" w:eastAsiaTheme="majorEastAsia" w:hAnsiTheme="majorEastAsia" w:hint="eastAsia"/>
          <w:sz w:val="24"/>
          <w:szCs w:val="24"/>
        </w:rPr>
        <w:t>②　国税若しくは地方税に関する法令、酒税の保全及び酒類業組合等に関する法律若しくはアルコール事業法の規定により罰金の刑に処せられ、又は国税通則法、関税法</w:t>
      </w:r>
      <w:r w:rsidRPr="002865C3">
        <w:rPr>
          <w:rFonts w:asciiTheme="majorEastAsia" w:eastAsiaTheme="majorEastAsia" w:hAnsiTheme="majorEastAsia"/>
          <w:sz w:val="24"/>
          <w:szCs w:val="24"/>
        </w:rPr>
        <w:t>（とん税法及び特別とん税法において準用する場合を含む。）</w:t>
      </w:r>
      <w:r w:rsidRPr="002865C3">
        <w:rPr>
          <w:rFonts w:asciiTheme="majorEastAsia" w:eastAsiaTheme="majorEastAsia" w:hAnsiTheme="majorEastAsia" w:hint="eastAsia"/>
          <w:sz w:val="24"/>
          <w:szCs w:val="24"/>
        </w:rPr>
        <w:t>若しくは地方税法の規定により通告処分を受け、それぞれ、その刑の執行を終わり、若しくは執行を受けることがなくなった日又はその通告の旨を履行した日から三年を経過するまでの者</w:t>
      </w:r>
    </w:p>
    <w:p w:rsidR="00EE5273" w:rsidRPr="002865C3" w:rsidRDefault="00EE5273" w:rsidP="00EE5273">
      <w:pPr>
        <w:ind w:leftChars="100" w:left="422" w:hangingChars="100" w:hanging="226"/>
        <w:rPr>
          <w:rFonts w:asciiTheme="majorEastAsia" w:eastAsiaTheme="majorEastAsia" w:hAnsiTheme="majorEastAsia"/>
          <w:sz w:val="24"/>
          <w:szCs w:val="24"/>
        </w:rPr>
      </w:pPr>
      <w:r w:rsidRPr="002865C3">
        <w:rPr>
          <w:rFonts w:asciiTheme="majorEastAsia" w:eastAsiaTheme="majorEastAsia" w:hAnsiTheme="majorEastAsia" w:hint="eastAsia"/>
          <w:sz w:val="24"/>
          <w:szCs w:val="24"/>
        </w:rPr>
        <w:t xml:space="preserve">③　</w:t>
      </w:r>
      <w:r w:rsidR="006275EB" w:rsidRPr="006275EB">
        <w:rPr>
          <w:rFonts w:asciiTheme="majorEastAsia" w:eastAsiaTheme="majorEastAsia" w:hAnsiTheme="majorEastAsia" w:hint="eastAsia"/>
          <w:sz w:val="24"/>
          <w:szCs w:val="24"/>
        </w:rPr>
        <w:t>二十歳未満ノ者ノ飲酒ノ禁止ニ関スル法律</w:t>
      </w:r>
      <w:r w:rsidRPr="002865C3">
        <w:rPr>
          <w:rFonts w:asciiTheme="majorEastAsia" w:eastAsiaTheme="majorEastAsia" w:hAnsiTheme="majorEastAsia" w:hint="eastAsia"/>
          <w:sz w:val="24"/>
          <w:szCs w:val="24"/>
        </w:rPr>
        <w:t>の規定、風俗営業等の規制及び業務の適正化等に関する法律の規定又は暴力団員による不当な行為の防止等に関する法律の規定により、罰金の刑に処せられ、その執行を終わり、又は執行を受けることがなくなった日から三年を経過するまでの者</w:t>
      </w:r>
    </w:p>
    <w:p w:rsidR="00EE5273" w:rsidRDefault="00EE5273" w:rsidP="00EE5273">
      <w:pPr>
        <w:ind w:leftChars="100" w:left="422" w:hangingChars="100" w:hanging="226"/>
        <w:rPr>
          <w:rFonts w:asciiTheme="majorEastAsia" w:eastAsiaTheme="majorEastAsia" w:hAnsiTheme="majorEastAsia"/>
          <w:sz w:val="24"/>
          <w:szCs w:val="24"/>
        </w:rPr>
      </w:pPr>
      <w:r w:rsidRPr="002865C3">
        <w:rPr>
          <w:rFonts w:asciiTheme="majorEastAsia" w:eastAsiaTheme="majorEastAsia" w:hAnsiTheme="majorEastAsia" w:hint="eastAsia"/>
          <w:sz w:val="24"/>
          <w:szCs w:val="24"/>
        </w:rPr>
        <w:t>④　刑法第204条（傷害）、第206条（現場助勢）、第208条（暴行）、第208条の2（凶器準備集合及び結集）、第222条（脅迫）若しくは第247条（背任）の罪又は暴力行為等処罰に関する法律の罪を犯したことにより、罰金の刑に処せられ、その執行を終わり、又は執行を受けることがなくなった日から三年を経過するまでの者</w:t>
      </w:r>
    </w:p>
    <w:p w:rsidR="001B0A3D" w:rsidRPr="001B170F" w:rsidRDefault="00EE5273" w:rsidP="001B0A3D">
      <w:pPr>
        <w:ind w:leftChars="100" w:left="422" w:hangingChars="100" w:hanging="226"/>
        <w:rPr>
          <w:rFonts w:asciiTheme="majorEastAsia" w:eastAsiaTheme="majorEastAsia" w:hAnsiTheme="majorEastAsia"/>
          <w:sz w:val="24"/>
          <w:szCs w:val="24"/>
        </w:rPr>
      </w:pPr>
      <w:r w:rsidRPr="002865C3">
        <w:rPr>
          <w:rFonts w:asciiTheme="majorEastAsia" w:eastAsiaTheme="majorEastAsia" w:hAnsiTheme="majorEastAsia" w:hint="eastAsia"/>
          <w:sz w:val="24"/>
          <w:szCs w:val="24"/>
        </w:rPr>
        <w:t>⑤　禁錮以上の刑に処せられ、その執行を終わった日又は執行を受けることがなくなった日から三年を</w:t>
      </w:r>
      <w:r w:rsidRPr="001B170F">
        <w:rPr>
          <w:rFonts w:asciiTheme="majorEastAsia" w:eastAsiaTheme="majorEastAsia" w:hAnsiTheme="majorEastAsia" w:hint="eastAsia"/>
          <w:sz w:val="24"/>
          <w:szCs w:val="24"/>
        </w:rPr>
        <w:t>経過するまでの者</w:t>
      </w:r>
    </w:p>
    <w:p w:rsidR="00EE5273" w:rsidRPr="001B170F" w:rsidRDefault="00EE5273" w:rsidP="00EE5273">
      <w:pPr>
        <w:spacing w:line="240" w:lineRule="auto"/>
        <w:ind w:right="864"/>
        <w:jc w:val="left"/>
        <w:rPr>
          <w:rFonts w:asciiTheme="majorEastAsia" w:eastAsiaTheme="majorEastAsia" w:hAnsiTheme="majorEastAsia"/>
          <w:spacing w:val="3"/>
          <w:sz w:val="24"/>
          <w:szCs w:val="24"/>
        </w:rPr>
      </w:pPr>
    </w:p>
    <w:p w:rsidR="00EE5273" w:rsidRDefault="00EE5273" w:rsidP="00EE5273">
      <w:pPr>
        <w:spacing w:line="240" w:lineRule="auto"/>
        <w:ind w:left="246" w:right="-143" w:hangingChars="100" w:hanging="246"/>
        <w:jc w:val="left"/>
        <w:rPr>
          <w:rFonts w:asciiTheme="majorEastAsia" w:eastAsiaTheme="majorEastAsia" w:hAnsiTheme="majorEastAsia"/>
          <w:sz w:val="24"/>
          <w:szCs w:val="24"/>
        </w:rPr>
      </w:pPr>
      <w:r w:rsidRPr="001B170F">
        <w:rPr>
          <w:rFonts w:asciiTheme="majorEastAsia" w:eastAsiaTheme="majorEastAsia" w:hAnsiTheme="majorEastAsia" w:hint="eastAsia"/>
          <w:spacing w:val="3"/>
          <w:sz w:val="24"/>
          <w:szCs w:val="24"/>
        </w:rPr>
        <w:t xml:space="preserve">２　</w:t>
      </w:r>
      <w:r w:rsidR="004019A3">
        <w:rPr>
          <w:rFonts w:asciiTheme="majorEastAsia" w:eastAsiaTheme="majorEastAsia" w:hAnsiTheme="majorEastAsia" w:hint="eastAsia"/>
          <w:spacing w:val="3"/>
          <w:sz w:val="24"/>
          <w:szCs w:val="24"/>
        </w:rPr>
        <w:t>事業</w:t>
      </w:r>
      <w:r w:rsidR="004019A3" w:rsidRPr="001B170F">
        <w:rPr>
          <w:rFonts w:asciiTheme="majorEastAsia" w:eastAsiaTheme="majorEastAsia" w:hAnsiTheme="majorEastAsia" w:hint="eastAsia"/>
          <w:color w:val="000000"/>
          <w:sz w:val="24"/>
          <w:szCs w:val="24"/>
        </w:rPr>
        <w:t>を実施した結</w:t>
      </w:r>
      <w:r w:rsidR="004019A3" w:rsidRPr="004019A3">
        <w:rPr>
          <w:rFonts w:asciiTheme="majorEastAsia" w:eastAsiaTheme="majorEastAsia" w:hAnsiTheme="majorEastAsia" w:hint="eastAsia"/>
          <w:color w:val="000000"/>
          <w:sz w:val="24"/>
          <w:szCs w:val="24"/>
        </w:rPr>
        <w:t>果</w:t>
      </w:r>
      <w:r w:rsidR="001902BC">
        <w:rPr>
          <w:rFonts w:asciiTheme="majorEastAsia" w:eastAsiaTheme="majorEastAsia" w:hAnsiTheme="majorEastAsia" w:hint="eastAsia"/>
          <w:color w:val="000000"/>
          <w:sz w:val="24"/>
          <w:szCs w:val="24"/>
        </w:rPr>
        <w:t>、</w:t>
      </w:r>
      <w:r w:rsidR="004019A3" w:rsidRPr="004019A3">
        <w:rPr>
          <w:rFonts w:asciiTheme="majorEastAsia" w:eastAsiaTheme="majorEastAsia" w:hAnsiTheme="majorEastAsia" w:hint="eastAsia"/>
          <w:sz w:val="24"/>
          <w:szCs w:val="24"/>
        </w:rPr>
        <w:t>剰余金が生じた場合には、剰余金をこの事業と同様の次回の事業に充当するか、</w:t>
      </w:r>
      <w:r w:rsidR="004019A3" w:rsidRPr="001B170F">
        <w:rPr>
          <w:rFonts w:asciiTheme="majorEastAsia" w:eastAsiaTheme="majorEastAsia" w:hAnsiTheme="majorEastAsia" w:hint="eastAsia"/>
          <w:sz w:val="24"/>
          <w:szCs w:val="24"/>
        </w:rPr>
        <w:t>所得税法第</w:t>
      </w:r>
      <w:r w:rsidR="00334AFC">
        <w:rPr>
          <w:rFonts w:asciiTheme="majorEastAsia" w:eastAsiaTheme="majorEastAsia" w:hAnsiTheme="majorEastAsia" w:hint="eastAsia"/>
          <w:sz w:val="24"/>
          <w:szCs w:val="24"/>
        </w:rPr>
        <w:t>78</w:t>
      </w:r>
      <w:r w:rsidR="004019A3" w:rsidRPr="001B170F">
        <w:rPr>
          <w:rFonts w:asciiTheme="majorEastAsia" w:eastAsiaTheme="majorEastAsia" w:hAnsiTheme="majorEastAsia" w:hint="eastAsia"/>
          <w:sz w:val="24"/>
          <w:szCs w:val="24"/>
        </w:rPr>
        <w:t>条第２項に掲</w:t>
      </w:r>
      <w:r w:rsidR="004019A3" w:rsidRPr="00F165E1">
        <w:rPr>
          <w:rFonts w:asciiTheme="majorEastAsia" w:eastAsiaTheme="majorEastAsia" w:hAnsiTheme="majorEastAsia" w:hint="eastAsia"/>
          <w:sz w:val="24"/>
          <w:szCs w:val="24"/>
        </w:rPr>
        <w:t>げる</w:t>
      </w:r>
      <w:r w:rsidR="004019A3">
        <w:rPr>
          <w:rFonts w:asciiTheme="majorEastAsia" w:eastAsiaTheme="majorEastAsia" w:hAnsiTheme="majorEastAsia" w:hint="eastAsia"/>
          <w:sz w:val="24"/>
          <w:szCs w:val="24"/>
        </w:rPr>
        <w:t>特定</w:t>
      </w:r>
      <w:r w:rsidR="00EC39DC" w:rsidRPr="00F165E1">
        <w:rPr>
          <w:rFonts w:asciiTheme="majorEastAsia" w:eastAsiaTheme="majorEastAsia" w:hAnsiTheme="majorEastAsia" w:hint="eastAsia"/>
          <w:sz w:val="24"/>
          <w:szCs w:val="24"/>
        </w:rPr>
        <w:t>寄</w:t>
      </w:r>
      <w:r w:rsidR="00EC39DC">
        <w:rPr>
          <w:rFonts w:asciiTheme="majorEastAsia" w:eastAsiaTheme="majorEastAsia" w:hAnsiTheme="majorEastAsia" w:hint="eastAsia"/>
          <w:sz w:val="24"/>
          <w:szCs w:val="24"/>
        </w:rPr>
        <w:t>附</w:t>
      </w:r>
      <w:r w:rsidR="004019A3" w:rsidRPr="00F165E1">
        <w:rPr>
          <w:rFonts w:asciiTheme="majorEastAsia" w:eastAsiaTheme="majorEastAsia" w:hAnsiTheme="majorEastAsia" w:hint="eastAsia"/>
          <w:sz w:val="24"/>
          <w:szCs w:val="24"/>
        </w:rPr>
        <w:t>金として処分します。</w:t>
      </w:r>
    </w:p>
    <w:p w:rsidR="004019A3" w:rsidRPr="004019A3" w:rsidRDefault="004019A3" w:rsidP="00EE5273">
      <w:pPr>
        <w:spacing w:line="240" w:lineRule="auto"/>
        <w:ind w:left="226" w:right="-143" w:hangingChars="100" w:hanging="226"/>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なお、</w:t>
      </w:r>
      <w:r w:rsidRPr="004019A3">
        <w:rPr>
          <w:rFonts w:asciiTheme="majorEastAsia" w:eastAsiaTheme="majorEastAsia" w:hAnsiTheme="majorEastAsia" w:hint="eastAsia"/>
          <w:sz w:val="24"/>
          <w:szCs w:val="24"/>
        </w:rPr>
        <w:t>次回の事業に充当する場合であっても、合理的な理由無く過度な剰余金の留保はしません。</w:t>
      </w:r>
    </w:p>
    <w:p w:rsidR="002800FC" w:rsidRDefault="002800FC" w:rsidP="00EE5273">
      <w:pPr>
        <w:spacing w:line="240" w:lineRule="auto"/>
        <w:ind w:left="226" w:right="-143" w:hangingChars="100" w:hanging="226"/>
        <w:jc w:val="left"/>
        <w:rPr>
          <w:rFonts w:ascii="ＭＳ ゴシック" w:eastAsia="ＭＳ ゴシック" w:hAnsi="ＭＳ ゴシック"/>
          <w:sz w:val="24"/>
          <w:szCs w:val="24"/>
        </w:rPr>
      </w:pPr>
    </w:p>
    <w:p w:rsidR="00EE5273" w:rsidRPr="00F165E1" w:rsidRDefault="002800FC" w:rsidP="00EE5273">
      <w:pPr>
        <w:spacing w:line="240" w:lineRule="auto"/>
        <w:ind w:left="226" w:right="-143" w:hangingChars="100" w:hanging="226"/>
        <w:jc w:val="left"/>
        <w:rPr>
          <w:rFonts w:asciiTheme="majorEastAsia" w:eastAsiaTheme="majorEastAsia" w:hAnsiTheme="majorEastAsia"/>
          <w:sz w:val="24"/>
          <w:szCs w:val="24"/>
        </w:rPr>
      </w:pPr>
      <w:r w:rsidRPr="005C1401">
        <w:rPr>
          <w:rFonts w:ascii="ＭＳ ゴシック" w:eastAsia="ＭＳ ゴシック" w:hAnsi="ＭＳ ゴシック" w:hint="eastAsia"/>
          <w:sz w:val="24"/>
          <w:szCs w:val="24"/>
        </w:rPr>
        <w:t>３　事業の中止や変更が生じた場合、速やかに申し出ます。</w:t>
      </w:r>
    </w:p>
    <w:p w:rsidR="002800FC" w:rsidRDefault="002800FC" w:rsidP="00EE5273">
      <w:pPr>
        <w:spacing w:line="240" w:lineRule="auto"/>
        <w:ind w:left="226" w:right="-143" w:hangingChars="100" w:hanging="226"/>
        <w:jc w:val="left"/>
        <w:rPr>
          <w:rFonts w:asciiTheme="majorEastAsia" w:eastAsiaTheme="majorEastAsia" w:hAnsiTheme="majorEastAsia"/>
          <w:sz w:val="24"/>
          <w:szCs w:val="24"/>
        </w:rPr>
      </w:pPr>
    </w:p>
    <w:p w:rsidR="00EE5273" w:rsidRDefault="002800FC" w:rsidP="00EE5273">
      <w:pPr>
        <w:spacing w:line="240" w:lineRule="auto"/>
        <w:ind w:left="226" w:right="-143" w:hangingChars="100" w:hanging="226"/>
        <w:jc w:val="left"/>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４</w:t>
      </w:r>
      <w:r w:rsidR="00EE5273" w:rsidRPr="00F165E1">
        <w:rPr>
          <w:rFonts w:asciiTheme="majorEastAsia" w:eastAsiaTheme="majorEastAsia" w:hAnsiTheme="majorEastAsia" w:hint="eastAsia"/>
          <w:sz w:val="24"/>
          <w:szCs w:val="24"/>
        </w:rPr>
        <w:t xml:space="preserve">　事業終了後、速やかに事業の収支結果を報告します。</w:t>
      </w:r>
    </w:p>
    <w:p w:rsidR="00334AFC" w:rsidRDefault="00334AFC" w:rsidP="00EE5273">
      <w:pPr>
        <w:spacing w:line="240" w:lineRule="auto"/>
        <w:ind w:left="226" w:right="-143" w:hangingChars="100" w:hanging="226"/>
        <w:jc w:val="left"/>
        <w:rPr>
          <w:rFonts w:asciiTheme="majorEastAsia" w:eastAsiaTheme="majorEastAsia" w:hAnsiTheme="majorEastAsia"/>
          <w:sz w:val="24"/>
          <w:szCs w:val="24"/>
        </w:rPr>
      </w:pPr>
    </w:p>
    <w:p w:rsidR="00EE5273" w:rsidRPr="00F165E1" w:rsidRDefault="002800FC" w:rsidP="00EE5273">
      <w:pPr>
        <w:spacing w:line="240" w:lineRule="auto"/>
        <w:ind w:left="226" w:right="-143" w:hangingChars="100" w:hanging="226"/>
        <w:jc w:val="left"/>
        <w:rPr>
          <w:rFonts w:asciiTheme="majorEastAsia" w:eastAsiaTheme="majorEastAsia" w:hAnsiTheme="majorEastAsia"/>
          <w:spacing w:val="3"/>
          <w:sz w:val="24"/>
          <w:szCs w:val="24"/>
        </w:rPr>
      </w:pPr>
      <w:r>
        <w:rPr>
          <w:rFonts w:asciiTheme="majorEastAsia" w:eastAsiaTheme="majorEastAsia" w:hAnsiTheme="majorEastAsia" w:hint="eastAsia"/>
          <w:sz w:val="24"/>
          <w:szCs w:val="24"/>
        </w:rPr>
        <w:t>５</w:t>
      </w:r>
      <w:r w:rsidR="00EE5273">
        <w:rPr>
          <w:rFonts w:asciiTheme="majorEastAsia" w:eastAsiaTheme="majorEastAsia" w:hAnsiTheme="majorEastAsia" w:hint="eastAsia"/>
          <w:sz w:val="24"/>
          <w:szCs w:val="24"/>
        </w:rPr>
        <w:t xml:space="preserve">　国税庁等の関係職員が、事業に関する質問、関係書類の閲覧及び会場等への立ち入りを求めた場合は拒否しません。</w:t>
      </w:r>
    </w:p>
    <w:p w:rsidR="00EE5273" w:rsidRPr="00F165E1" w:rsidRDefault="00EE5273" w:rsidP="00EE5273">
      <w:pPr>
        <w:spacing w:line="240" w:lineRule="auto"/>
        <w:ind w:right="864"/>
        <w:jc w:val="left"/>
        <w:rPr>
          <w:rFonts w:asciiTheme="majorEastAsia" w:eastAsiaTheme="majorEastAsia" w:hAnsiTheme="majorEastAsia"/>
          <w:spacing w:val="3"/>
          <w:sz w:val="24"/>
          <w:szCs w:val="24"/>
        </w:rPr>
      </w:pPr>
    </w:p>
    <w:p w:rsidR="00EE5273" w:rsidRDefault="002800FC" w:rsidP="00EE5273">
      <w:pPr>
        <w:spacing w:line="240" w:lineRule="auto"/>
        <w:ind w:left="246" w:right="-1" w:hangingChars="100" w:hanging="246"/>
        <w:jc w:val="left"/>
        <w:rPr>
          <w:rFonts w:asciiTheme="majorEastAsia" w:eastAsiaTheme="majorEastAsia" w:hAnsiTheme="majorEastAsia"/>
          <w:spacing w:val="-1"/>
          <w:sz w:val="24"/>
          <w:szCs w:val="24"/>
        </w:rPr>
      </w:pPr>
      <w:r>
        <w:rPr>
          <w:rFonts w:asciiTheme="majorEastAsia" w:eastAsiaTheme="majorEastAsia" w:hAnsiTheme="majorEastAsia" w:hint="eastAsia"/>
          <w:spacing w:val="3"/>
          <w:sz w:val="24"/>
          <w:szCs w:val="24"/>
        </w:rPr>
        <w:t>６</w:t>
      </w:r>
      <w:r w:rsidR="00EE5273" w:rsidRPr="00D32774">
        <w:rPr>
          <w:rFonts w:asciiTheme="majorEastAsia" w:eastAsiaTheme="majorEastAsia" w:hAnsiTheme="majorEastAsia" w:hint="eastAsia"/>
          <w:spacing w:val="3"/>
          <w:sz w:val="24"/>
          <w:szCs w:val="24"/>
        </w:rPr>
        <w:t xml:space="preserve">　</w:t>
      </w:r>
      <w:r w:rsidR="00EE5273" w:rsidRPr="00D32774">
        <w:rPr>
          <w:rFonts w:asciiTheme="majorEastAsia" w:eastAsiaTheme="majorEastAsia" w:hAnsiTheme="majorEastAsia" w:hint="eastAsia"/>
          <w:spacing w:val="-1"/>
          <w:sz w:val="24"/>
          <w:szCs w:val="24"/>
        </w:rPr>
        <w:t>次の共催者は、誓約内容を確認しているので、共催者それぞれの誓約に代え、代表して誓約します。</w:t>
      </w:r>
    </w:p>
    <w:p w:rsidR="00EE5273" w:rsidRPr="002865C3" w:rsidRDefault="00EE5273" w:rsidP="00EE5273">
      <w:pPr>
        <w:spacing w:line="240" w:lineRule="auto"/>
        <w:ind w:left="246" w:right="864" w:hangingChars="100" w:hanging="246"/>
        <w:jc w:val="left"/>
        <w:rPr>
          <w:rFonts w:asciiTheme="majorEastAsia" w:eastAsiaTheme="majorEastAsia" w:hAnsiTheme="majorEastAsia"/>
          <w:spacing w:val="3"/>
          <w:sz w:val="24"/>
          <w:szCs w:val="24"/>
        </w:rPr>
      </w:pPr>
    </w:p>
    <w:p w:rsidR="00EE5273" w:rsidRPr="00D32774" w:rsidRDefault="00EE5273" w:rsidP="00EE5273">
      <w:pPr>
        <w:spacing w:line="240" w:lineRule="auto"/>
        <w:ind w:right="864" w:firstLineChars="200" w:firstLine="480"/>
        <w:jc w:val="left"/>
        <w:rPr>
          <w:rFonts w:asciiTheme="majorEastAsia" w:eastAsiaTheme="majorEastAsia" w:hAnsiTheme="majorEastAsia"/>
          <w:spacing w:val="3"/>
          <w:sz w:val="24"/>
          <w:szCs w:val="24"/>
        </w:rPr>
      </w:pPr>
      <w:r>
        <w:rPr>
          <w:rFonts w:asciiTheme="majorEastAsia" w:eastAsiaTheme="majorEastAsia" w:hAnsiTheme="majorEastAsia" w:hint="eastAsia"/>
          <w:spacing w:val="0"/>
          <w:kern w:val="0"/>
          <w:sz w:val="24"/>
          <w:szCs w:val="24"/>
        </w:rPr>
        <w:t>（</w:t>
      </w:r>
      <w:r w:rsidRPr="002865C3">
        <w:rPr>
          <w:rFonts w:asciiTheme="majorEastAsia" w:eastAsiaTheme="majorEastAsia" w:hAnsiTheme="majorEastAsia" w:hint="eastAsia"/>
          <w:spacing w:val="0"/>
          <w:kern w:val="0"/>
          <w:sz w:val="24"/>
          <w:szCs w:val="24"/>
        </w:rPr>
        <w:t>共催者の所在地</w:t>
      </w:r>
      <w:r>
        <w:rPr>
          <w:rFonts w:asciiTheme="majorEastAsia" w:eastAsiaTheme="majorEastAsia" w:hAnsiTheme="majorEastAsia" w:hint="eastAsia"/>
          <w:spacing w:val="0"/>
          <w:kern w:val="0"/>
          <w:sz w:val="24"/>
          <w:szCs w:val="24"/>
        </w:rPr>
        <w:t>、</w:t>
      </w:r>
      <w:r w:rsidRPr="002865C3">
        <w:rPr>
          <w:rFonts w:asciiTheme="majorEastAsia" w:eastAsiaTheme="majorEastAsia" w:hAnsiTheme="majorEastAsia" w:hint="eastAsia"/>
          <w:spacing w:val="0"/>
          <w:kern w:val="0"/>
          <w:sz w:val="24"/>
          <w:szCs w:val="24"/>
        </w:rPr>
        <w:t>名称及び代表者氏名</w:t>
      </w:r>
      <w:r>
        <w:rPr>
          <w:rFonts w:asciiTheme="majorEastAsia" w:eastAsiaTheme="majorEastAsia" w:hAnsiTheme="majorEastAsia" w:hint="eastAsia"/>
          <w:spacing w:val="0"/>
          <w:kern w:val="0"/>
          <w:sz w:val="24"/>
          <w:szCs w:val="24"/>
        </w:rPr>
        <w:t>）</w:t>
      </w:r>
    </w:p>
    <w:p w:rsidR="00EE5273" w:rsidRPr="00D32774" w:rsidRDefault="00EE5273" w:rsidP="00EE5273">
      <w:pPr>
        <w:spacing w:line="240" w:lineRule="auto"/>
        <w:ind w:right="864"/>
        <w:jc w:val="left"/>
        <w:rPr>
          <w:rFonts w:asciiTheme="majorEastAsia" w:eastAsiaTheme="majorEastAsia" w:hAnsiTheme="majorEastAsia"/>
          <w:spacing w:val="3"/>
          <w:sz w:val="24"/>
          <w:szCs w:val="24"/>
        </w:rPr>
      </w:pPr>
    </w:p>
    <w:p w:rsidR="00EE5273" w:rsidRDefault="00EE5273" w:rsidP="00EE5273">
      <w:pPr>
        <w:spacing w:line="240" w:lineRule="auto"/>
        <w:jc w:val="left"/>
        <w:rPr>
          <w:rFonts w:asciiTheme="majorEastAsia" w:eastAsiaTheme="majorEastAsia" w:hAnsiTheme="majorEastAsia"/>
          <w:spacing w:val="-1"/>
          <w:sz w:val="24"/>
          <w:szCs w:val="24"/>
        </w:rPr>
      </w:pPr>
      <w:r w:rsidRPr="00D32774">
        <w:rPr>
          <w:rFonts w:asciiTheme="majorEastAsia" w:eastAsiaTheme="majorEastAsia" w:hAnsiTheme="majorEastAsia" w:hint="eastAsia"/>
          <w:spacing w:val="-1"/>
          <w:sz w:val="24"/>
          <w:szCs w:val="24"/>
        </w:rPr>
        <w:t xml:space="preserve">　　　　　　　　　　　　　　　　　</w:t>
      </w:r>
      <w:r w:rsidRPr="00D32774">
        <w:rPr>
          <w:rFonts w:asciiTheme="majorEastAsia" w:eastAsiaTheme="majorEastAsia" w:hAnsiTheme="majorEastAsia" w:hint="eastAsia"/>
          <w:spacing w:val="0"/>
          <w:sz w:val="24"/>
          <w:szCs w:val="24"/>
        </w:rPr>
        <w:t xml:space="preserve"> </w:t>
      </w:r>
      <w:r w:rsidRPr="00D32774">
        <w:rPr>
          <w:rFonts w:asciiTheme="majorEastAsia" w:eastAsiaTheme="majorEastAsia" w:hAnsiTheme="majorEastAsia" w:hint="eastAsia"/>
          <w:spacing w:val="-1"/>
          <w:sz w:val="24"/>
          <w:szCs w:val="24"/>
        </w:rPr>
        <w:t xml:space="preserve">　</w:t>
      </w:r>
      <w:r w:rsidR="00715EF7" w:rsidRPr="00423290">
        <w:rPr>
          <w:rFonts w:asciiTheme="majorEastAsia" w:eastAsiaTheme="majorEastAsia" w:hAnsiTheme="majorEastAsia" w:hint="eastAsia"/>
          <w:spacing w:val="-1"/>
          <w:sz w:val="24"/>
          <w:szCs w:val="24"/>
        </w:rPr>
        <w:t xml:space="preserve">　　</w:t>
      </w:r>
      <w:r w:rsidR="00715EF7" w:rsidRPr="00423290">
        <w:rPr>
          <w:rFonts w:asciiTheme="majorEastAsia" w:eastAsiaTheme="majorEastAsia" w:hAnsiTheme="majorEastAsia" w:hint="eastAsia"/>
          <w:spacing w:val="0"/>
          <w:sz w:val="24"/>
          <w:szCs w:val="24"/>
        </w:rPr>
        <w:t xml:space="preserve"> </w:t>
      </w:r>
      <w:r w:rsidR="00715EF7" w:rsidRPr="00423290">
        <w:rPr>
          <w:rFonts w:asciiTheme="majorEastAsia" w:eastAsiaTheme="majorEastAsia" w:hAnsiTheme="majorEastAsia" w:hint="eastAsia"/>
          <w:spacing w:val="-1"/>
          <w:sz w:val="24"/>
          <w:szCs w:val="24"/>
        </w:rPr>
        <w:t xml:space="preserve">　　</w:t>
      </w:r>
      <w:r w:rsidR="00715EF7" w:rsidRPr="00D32774">
        <w:rPr>
          <w:rFonts w:asciiTheme="majorEastAsia" w:eastAsiaTheme="majorEastAsia" w:hAnsiTheme="majorEastAsia" w:hint="eastAsia"/>
          <w:spacing w:val="-1"/>
          <w:sz w:val="24"/>
          <w:szCs w:val="24"/>
        </w:rPr>
        <w:t>年</w:t>
      </w:r>
      <w:r w:rsidR="00715EF7" w:rsidRPr="00423290">
        <w:rPr>
          <w:rFonts w:asciiTheme="majorEastAsia" w:eastAsiaTheme="majorEastAsia" w:hAnsiTheme="majorEastAsia" w:hint="eastAsia"/>
          <w:spacing w:val="0"/>
          <w:sz w:val="24"/>
          <w:szCs w:val="24"/>
        </w:rPr>
        <w:t xml:space="preserve">　　</w:t>
      </w:r>
      <w:r w:rsidR="00715EF7" w:rsidRPr="00D32774">
        <w:rPr>
          <w:rFonts w:asciiTheme="majorEastAsia" w:eastAsiaTheme="majorEastAsia" w:hAnsiTheme="majorEastAsia" w:hint="eastAsia"/>
          <w:spacing w:val="-1"/>
          <w:sz w:val="24"/>
          <w:szCs w:val="24"/>
        </w:rPr>
        <w:t>月</w:t>
      </w:r>
      <w:r w:rsidR="00715EF7" w:rsidRPr="00423290">
        <w:rPr>
          <w:rFonts w:asciiTheme="majorEastAsia" w:eastAsiaTheme="majorEastAsia" w:hAnsiTheme="majorEastAsia" w:hint="eastAsia"/>
          <w:spacing w:val="0"/>
          <w:sz w:val="24"/>
          <w:szCs w:val="24"/>
        </w:rPr>
        <w:t xml:space="preserve">　　</w:t>
      </w:r>
      <w:r w:rsidR="00715EF7" w:rsidRPr="00D32774">
        <w:rPr>
          <w:rFonts w:asciiTheme="majorEastAsia" w:eastAsiaTheme="majorEastAsia" w:hAnsiTheme="majorEastAsia" w:hint="eastAsia"/>
          <w:spacing w:val="-1"/>
          <w:sz w:val="24"/>
          <w:szCs w:val="24"/>
        </w:rPr>
        <w:t>日</w:t>
      </w:r>
    </w:p>
    <w:p w:rsidR="00EE5273" w:rsidRPr="00D32774" w:rsidRDefault="00EE5273" w:rsidP="00EE5273">
      <w:pPr>
        <w:spacing w:line="240" w:lineRule="auto"/>
        <w:jc w:val="left"/>
        <w:rPr>
          <w:rFonts w:asciiTheme="majorEastAsia" w:eastAsiaTheme="majorEastAsia" w:hAnsiTheme="majorEastAsia"/>
          <w:spacing w:val="-1"/>
          <w:sz w:val="24"/>
          <w:szCs w:val="24"/>
        </w:rPr>
      </w:pPr>
    </w:p>
    <w:p w:rsidR="00EE5273" w:rsidRDefault="00EE5273" w:rsidP="00EE5273">
      <w:pPr>
        <w:spacing w:line="240" w:lineRule="auto"/>
        <w:jc w:val="left"/>
        <w:rPr>
          <w:rFonts w:asciiTheme="majorEastAsia" w:eastAsiaTheme="majorEastAsia" w:hAnsiTheme="majorEastAsia"/>
          <w:color w:val="595959" w:themeColor="text1" w:themeTint="A6"/>
          <w:spacing w:val="-1"/>
          <w:sz w:val="24"/>
          <w:szCs w:val="24"/>
        </w:rPr>
      </w:pPr>
      <w:r w:rsidRPr="00D32774">
        <w:rPr>
          <w:rFonts w:asciiTheme="majorEastAsia" w:eastAsiaTheme="majorEastAsia" w:hAnsiTheme="majorEastAsia" w:hint="eastAsia"/>
          <w:spacing w:val="0"/>
          <w:sz w:val="24"/>
          <w:szCs w:val="24"/>
        </w:rPr>
        <w:t xml:space="preserve"> </w:t>
      </w:r>
      <w:r w:rsidRPr="00D32774">
        <w:rPr>
          <w:rFonts w:asciiTheme="majorEastAsia" w:eastAsiaTheme="majorEastAsia" w:hAnsiTheme="majorEastAsia" w:hint="eastAsia"/>
          <w:spacing w:val="-1"/>
          <w:sz w:val="24"/>
          <w:szCs w:val="24"/>
        </w:rPr>
        <w:t xml:space="preserve">　　　　　　　　（</w:t>
      </w:r>
      <w:r w:rsidRPr="00D32774">
        <w:rPr>
          <w:rFonts w:asciiTheme="majorEastAsia" w:eastAsiaTheme="majorEastAsia" w:hAnsiTheme="majorEastAsia" w:hint="eastAsia"/>
          <w:spacing w:val="0"/>
          <w:kern w:val="0"/>
          <w:sz w:val="24"/>
          <w:szCs w:val="24"/>
        </w:rPr>
        <w:t>申出者の所在地</w:t>
      </w:r>
      <w:r w:rsidRPr="00D32774">
        <w:rPr>
          <w:rFonts w:asciiTheme="majorEastAsia" w:eastAsiaTheme="majorEastAsia" w:hAnsiTheme="majorEastAsia" w:hint="eastAsia"/>
          <w:spacing w:val="-1"/>
          <w:sz w:val="24"/>
          <w:szCs w:val="24"/>
        </w:rPr>
        <w:t xml:space="preserve">）　　　　　　　　 </w:t>
      </w:r>
    </w:p>
    <w:p w:rsidR="00EE5273" w:rsidRPr="00D32774" w:rsidRDefault="00EE5273" w:rsidP="00EE5273">
      <w:pPr>
        <w:spacing w:line="240" w:lineRule="auto"/>
        <w:jc w:val="left"/>
        <w:rPr>
          <w:rFonts w:asciiTheme="majorEastAsia" w:eastAsiaTheme="majorEastAsia" w:hAnsiTheme="majorEastAsia"/>
          <w:spacing w:val="-1"/>
          <w:sz w:val="24"/>
          <w:szCs w:val="24"/>
        </w:rPr>
      </w:pPr>
    </w:p>
    <w:p w:rsidR="00EE5273" w:rsidRDefault="00EE5273" w:rsidP="002865C3">
      <w:pPr>
        <w:spacing w:line="240" w:lineRule="auto"/>
        <w:jc w:val="left"/>
        <w:rPr>
          <w:rFonts w:asciiTheme="majorEastAsia" w:eastAsiaTheme="majorEastAsia" w:hAnsiTheme="majorEastAsia"/>
          <w:spacing w:val="-1"/>
          <w:sz w:val="24"/>
          <w:szCs w:val="24"/>
        </w:rPr>
      </w:pPr>
      <w:r w:rsidRPr="00D32774">
        <w:rPr>
          <w:rFonts w:asciiTheme="majorEastAsia" w:eastAsiaTheme="majorEastAsia" w:hAnsiTheme="majorEastAsia" w:hint="eastAsia"/>
          <w:spacing w:val="0"/>
          <w:sz w:val="24"/>
          <w:szCs w:val="24"/>
        </w:rPr>
        <w:t xml:space="preserve"> </w:t>
      </w:r>
      <w:r w:rsidRPr="00D32774">
        <w:rPr>
          <w:rFonts w:asciiTheme="majorEastAsia" w:eastAsiaTheme="majorEastAsia" w:hAnsiTheme="majorEastAsia" w:hint="eastAsia"/>
          <w:spacing w:val="-1"/>
          <w:sz w:val="24"/>
          <w:szCs w:val="24"/>
        </w:rPr>
        <w:t xml:space="preserve">　　　　　　　　（</w:t>
      </w:r>
      <w:r w:rsidRPr="00D32774">
        <w:rPr>
          <w:rFonts w:asciiTheme="majorEastAsia" w:eastAsiaTheme="majorEastAsia" w:hAnsiTheme="majorEastAsia" w:hint="eastAsia"/>
          <w:spacing w:val="0"/>
          <w:kern w:val="0"/>
          <w:sz w:val="24"/>
          <w:szCs w:val="24"/>
        </w:rPr>
        <w:t>名称及び代表者氏名</w:t>
      </w:r>
      <w:r w:rsidR="00B43653">
        <w:rPr>
          <w:rFonts w:asciiTheme="majorEastAsia" w:eastAsiaTheme="majorEastAsia" w:hAnsiTheme="majorEastAsia" w:hint="eastAsia"/>
          <w:spacing w:val="-1"/>
          <w:sz w:val="24"/>
          <w:szCs w:val="24"/>
        </w:rPr>
        <w:t xml:space="preserve">）　　　　　　　　　　　</w:t>
      </w:r>
    </w:p>
    <w:p w:rsidR="00F33B0E" w:rsidRDefault="00F33B0E">
      <w:pPr>
        <w:widowControl/>
        <w:autoSpaceDE/>
        <w:autoSpaceDN/>
        <w:spacing w:line="240" w:lineRule="auto"/>
        <w:jc w:val="left"/>
        <w:rPr>
          <w:rFonts w:asciiTheme="majorEastAsia" w:eastAsiaTheme="majorEastAsia" w:hAnsiTheme="majorEastAsia"/>
          <w:spacing w:val="-1"/>
          <w:sz w:val="24"/>
          <w:szCs w:val="24"/>
        </w:rPr>
      </w:pPr>
      <w:r>
        <w:rPr>
          <w:rFonts w:asciiTheme="majorEastAsia" w:eastAsiaTheme="majorEastAsia" w:hAnsiTheme="majorEastAsia"/>
          <w:spacing w:val="-1"/>
          <w:sz w:val="24"/>
          <w:szCs w:val="24"/>
        </w:rPr>
        <w:br w:type="page"/>
      </w:r>
    </w:p>
    <w:p w:rsidR="00027B34" w:rsidRPr="00F33B0E" w:rsidRDefault="00F33B0E" w:rsidP="00F33B0E">
      <w:pPr>
        <w:spacing w:line="240" w:lineRule="auto"/>
        <w:jc w:val="center"/>
        <w:rPr>
          <w:rFonts w:asciiTheme="majorEastAsia" w:eastAsiaTheme="majorEastAsia" w:hAnsiTheme="majorEastAsia"/>
          <w:spacing w:val="-1"/>
          <w:sz w:val="24"/>
          <w:szCs w:val="24"/>
        </w:rPr>
      </w:pPr>
      <w:r w:rsidRPr="00F33B0E">
        <w:rPr>
          <w:rFonts w:asciiTheme="majorEastAsia" w:eastAsiaTheme="majorEastAsia" w:hAnsiTheme="majorEastAsia" w:hint="eastAsia"/>
          <w:spacing w:val="-1"/>
          <w:sz w:val="24"/>
          <w:szCs w:val="24"/>
        </w:rPr>
        <w:lastRenderedPageBreak/>
        <w:t>記載に当たっての留意事項</w:t>
      </w:r>
    </w:p>
    <w:p w:rsidR="00027B34" w:rsidRPr="00F33B0E" w:rsidRDefault="00027B34" w:rsidP="00027B34">
      <w:pPr>
        <w:spacing w:line="240" w:lineRule="auto"/>
        <w:jc w:val="left"/>
        <w:rPr>
          <w:rFonts w:asciiTheme="majorEastAsia" w:eastAsiaTheme="majorEastAsia" w:hAnsiTheme="majorEastAsia"/>
          <w:spacing w:val="-1"/>
          <w:sz w:val="24"/>
          <w:szCs w:val="24"/>
        </w:rPr>
      </w:pPr>
    </w:p>
    <w:p w:rsidR="00027B34" w:rsidRPr="00F33B0E" w:rsidRDefault="00F33B0E" w:rsidP="00027B34">
      <w:pPr>
        <w:spacing w:line="240" w:lineRule="auto"/>
        <w:ind w:right="-1"/>
        <w:jc w:val="left"/>
        <w:rPr>
          <w:rFonts w:asciiTheme="majorEastAsia" w:eastAsiaTheme="majorEastAsia" w:hAnsiTheme="majorEastAsia"/>
          <w:sz w:val="24"/>
          <w:szCs w:val="24"/>
        </w:rPr>
      </w:pPr>
      <w:r w:rsidRPr="00F33B0E">
        <w:rPr>
          <w:rFonts w:asciiTheme="majorEastAsia" w:eastAsiaTheme="majorEastAsia" w:hAnsiTheme="majorEastAsia" w:hint="eastAsia"/>
          <w:sz w:val="24"/>
          <w:szCs w:val="24"/>
        </w:rPr>
        <w:t xml:space="preserve">１　</w:t>
      </w:r>
      <w:r w:rsidR="00027B34" w:rsidRPr="00F33B0E">
        <w:rPr>
          <w:rFonts w:asciiTheme="majorEastAsia" w:eastAsiaTheme="majorEastAsia" w:hAnsiTheme="majorEastAsia" w:hint="eastAsia"/>
          <w:sz w:val="24"/>
          <w:szCs w:val="24"/>
        </w:rPr>
        <w:t>酒類業者等とは次の者をいいます。</w:t>
      </w:r>
    </w:p>
    <w:p w:rsidR="00027B34" w:rsidRPr="00F33B0E" w:rsidRDefault="00027B34" w:rsidP="00027B34">
      <w:pPr>
        <w:spacing w:line="240" w:lineRule="auto"/>
        <w:ind w:right="-1" w:firstLineChars="200" w:firstLine="452"/>
        <w:jc w:val="left"/>
        <w:rPr>
          <w:rFonts w:asciiTheme="majorEastAsia" w:eastAsiaTheme="majorEastAsia" w:hAnsiTheme="majorEastAsia"/>
          <w:sz w:val="24"/>
          <w:szCs w:val="24"/>
        </w:rPr>
      </w:pPr>
      <w:r w:rsidRPr="00F33B0E">
        <w:rPr>
          <w:rFonts w:asciiTheme="majorEastAsia" w:eastAsiaTheme="majorEastAsia" w:hAnsiTheme="majorEastAsia" w:hint="eastAsia"/>
          <w:sz w:val="24"/>
          <w:szCs w:val="24"/>
        </w:rPr>
        <w:t>・　酒類製造者、酒類販売業者、酒母等の製造者</w:t>
      </w:r>
    </w:p>
    <w:p w:rsidR="00027B34" w:rsidRPr="00F33B0E" w:rsidRDefault="00027B34" w:rsidP="00027B34">
      <w:pPr>
        <w:spacing w:line="240" w:lineRule="auto"/>
        <w:ind w:right="-1" w:firstLineChars="200" w:firstLine="452"/>
        <w:jc w:val="left"/>
        <w:rPr>
          <w:rFonts w:asciiTheme="majorEastAsia" w:eastAsiaTheme="majorEastAsia" w:hAnsiTheme="majorEastAsia"/>
          <w:sz w:val="24"/>
          <w:szCs w:val="24"/>
        </w:rPr>
      </w:pPr>
      <w:r w:rsidRPr="00F33B0E">
        <w:rPr>
          <w:rFonts w:asciiTheme="majorEastAsia" w:eastAsiaTheme="majorEastAsia" w:hAnsiTheme="majorEastAsia" w:hint="eastAsia"/>
          <w:sz w:val="24"/>
          <w:szCs w:val="24"/>
        </w:rPr>
        <w:t>・　酒類業組合</w:t>
      </w:r>
      <w:r w:rsidR="00EB4F8E">
        <w:rPr>
          <w:rFonts w:asciiTheme="majorEastAsia" w:eastAsiaTheme="majorEastAsia" w:hAnsiTheme="majorEastAsia" w:hint="eastAsia"/>
          <w:sz w:val="24"/>
          <w:szCs w:val="24"/>
        </w:rPr>
        <w:t>等</w:t>
      </w:r>
    </w:p>
    <w:p w:rsidR="00027B34" w:rsidRDefault="00027B34" w:rsidP="00F33B0E">
      <w:pPr>
        <w:spacing w:line="240" w:lineRule="auto"/>
        <w:ind w:leftChars="217" w:left="615" w:right="-1" w:hangingChars="84" w:hanging="190"/>
        <w:jc w:val="left"/>
        <w:rPr>
          <w:rFonts w:asciiTheme="majorEastAsia" w:eastAsiaTheme="majorEastAsia" w:hAnsiTheme="majorEastAsia"/>
          <w:sz w:val="24"/>
          <w:szCs w:val="24"/>
        </w:rPr>
      </w:pPr>
      <w:r w:rsidRPr="00F33B0E">
        <w:rPr>
          <w:rFonts w:asciiTheme="majorEastAsia" w:eastAsiaTheme="majorEastAsia" w:hAnsiTheme="majorEastAsia" w:hint="eastAsia"/>
          <w:sz w:val="24"/>
          <w:szCs w:val="24"/>
        </w:rPr>
        <w:t>・　構成員の2/3以上が酒類製造者、酒類販売業者又は酒母等の製造者である人格</w:t>
      </w:r>
      <w:r w:rsidRPr="00F33B0E">
        <w:rPr>
          <w:rFonts w:asciiTheme="majorEastAsia" w:eastAsiaTheme="majorEastAsia" w:hAnsiTheme="majorEastAsia"/>
          <w:sz w:val="24"/>
          <w:szCs w:val="24"/>
        </w:rPr>
        <w:t>のない社団等</w:t>
      </w:r>
      <w:r w:rsidRPr="00F33B0E">
        <w:rPr>
          <w:rFonts w:asciiTheme="majorEastAsia" w:eastAsiaTheme="majorEastAsia" w:hAnsiTheme="majorEastAsia" w:hint="eastAsia"/>
          <w:sz w:val="24"/>
          <w:szCs w:val="24"/>
        </w:rPr>
        <w:t>（法人税法第２条第１項第８号に定めるものをいう。）</w:t>
      </w:r>
    </w:p>
    <w:p w:rsidR="007B4101" w:rsidRPr="00F33B0E" w:rsidRDefault="007B4101" w:rsidP="00F33B0E">
      <w:pPr>
        <w:spacing w:line="240" w:lineRule="auto"/>
        <w:ind w:leftChars="217" w:left="615" w:right="-1" w:hangingChars="84" w:hanging="190"/>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CF6567" w:rsidRPr="00CF6567">
        <w:rPr>
          <w:rFonts w:asciiTheme="majorEastAsia" w:eastAsiaTheme="majorEastAsia" w:hAnsiTheme="majorEastAsia" w:hint="eastAsia"/>
          <w:sz w:val="24"/>
          <w:szCs w:val="24"/>
        </w:rPr>
        <w:t>青色申告会、法人会、間税会、納税協会及び納税貯蓄組合並びにこれらの団体及び</w:t>
      </w:r>
      <w:r w:rsidR="00CF6567" w:rsidRPr="00F33B0E">
        <w:rPr>
          <w:rFonts w:asciiTheme="majorEastAsia" w:eastAsiaTheme="majorEastAsia" w:hAnsiTheme="majorEastAsia" w:hint="eastAsia"/>
          <w:sz w:val="24"/>
          <w:szCs w:val="24"/>
        </w:rPr>
        <w:t>酒類業組合</w:t>
      </w:r>
      <w:r w:rsidR="00CF6567">
        <w:rPr>
          <w:rFonts w:asciiTheme="majorEastAsia" w:eastAsiaTheme="majorEastAsia" w:hAnsiTheme="majorEastAsia" w:hint="eastAsia"/>
          <w:sz w:val="24"/>
          <w:szCs w:val="24"/>
        </w:rPr>
        <w:t>等</w:t>
      </w:r>
      <w:r w:rsidR="00CF6567" w:rsidRPr="00CF6567">
        <w:rPr>
          <w:rFonts w:asciiTheme="majorEastAsia" w:eastAsiaTheme="majorEastAsia" w:hAnsiTheme="majorEastAsia" w:hint="eastAsia"/>
          <w:sz w:val="24"/>
          <w:szCs w:val="24"/>
        </w:rPr>
        <w:t>で構成する協議会（税務連絡協議会等）</w:t>
      </w:r>
    </w:p>
    <w:p w:rsidR="00027B34" w:rsidRPr="00F33B0E" w:rsidRDefault="00027B34" w:rsidP="00027B34">
      <w:pPr>
        <w:tabs>
          <w:tab w:val="num" w:pos="601"/>
        </w:tabs>
        <w:autoSpaceDE/>
        <w:autoSpaceDN/>
        <w:spacing w:line="240" w:lineRule="auto"/>
        <w:ind w:firstLineChars="200" w:firstLine="452"/>
        <w:rPr>
          <w:rFonts w:asciiTheme="majorEastAsia" w:eastAsiaTheme="majorEastAsia" w:hAnsiTheme="majorEastAsia"/>
          <w:sz w:val="24"/>
          <w:szCs w:val="24"/>
        </w:rPr>
      </w:pPr>
      <w:r w:rsidRPr="00F33B0E">
        <w:rPr>
          <w:rFonts w:asciiTheme="majorEastAsia" w:eastAsiaTheme="majorEastAsia" w:hAnsiTheme="majorEastAsia" w:hint="eastAsia"/>
          <w:sz w:val="24"/>
          <w:szCs w:val="24"/>
        </w:rPr>
        <w:t>・　国の行政機関（特殊法人、独立行政法人及び認可法人を含む。）</w:t>
      </w:r>
    </w:p>
    <w:p w:rsidR="00027B34" w:rsidRPr="00F33B0E" w:rsidRDefault="00027B34" w:rsidP="00027B34">
      <w:pPr>
        <w:tabs>
          <w:tab w:val="num" w:pos="601"/>
        </w:tabs>
        <w:autoSpaceDE/>
        <w:autoSpaceDN/>
        <w:spacing w:line="240" w:lineRule="auto"/>
        <w:ind w:firstLineChars="200" w:firstLine="452"/>
        <w:rPr>
          <w:rFonts w:asciiTheme="majorEastAsia" w:eastAsiaTheme="majorEastAsia" w:hAnsiTheme="majorEastAsia"/>
          <w:sz w:val="24"/>
          <w:szCs w:val="24"/>
        </w:rPr>
      </w:pPr>
      <w:r w:rsidRPr="00F33B0E">
        <w:rPr>
          <w:rFonts w:asciiTheme="majorEastAsia" w:eastAsiaTheme="majorEastAsia" w:hAnsiTheme="majorEastAsia" w:hint="eastAsia"/>
          <w:sz w:val="24"/>
          <w:szCs w:val="24"/>
        </w:rPr>
        <w:t>・　地方公共団体</w:t>
      </w:r>
    </w:p>
    <w:p w:rsidR="00027B34" w:rsidRPr="00F33B0E" w:rsidRDefault="00027B34" w:rsidP="00027B34">
      <w:pPr>
        <w:tabs>
          <w:tab w:val="num" w:pos="601"/>
        </w:tabs>
        <w:autoSpaceDE/>
        <w:autoSpaceDN/>
        <w:spacing w:line="240" w:lineRule="auto"/>
        <w:ind w:firstLineChars="200" w:firstLine="452"/>
        <w:rPr>
          <w:rFonts w:asciiTheme="majorEastAsia" w:eastAsiaTheme="majorEastAsia" w:hAnsiTheme="majorEastAsia"/>
          <w:sz w:val="24"/>
          <w:szCs w:val="24"/>
        </w:rPr>
      </w:pPr>
      <w:r w:rsidRPr="00F33B0E">
        <w:rPr>
          <w:rFonts w:asciiTheme="majorEastAsia" w:eastAsiaTheme="majorEastAsia" w:hAnsiTheme="majorEastAsia" w:hint="eastAsia"/>
          <w:sz w:val="24"/>
          <w:szCs w:val="24"/>
        </w:rPr>
        <w:t xml:space="preserve">・　国際機関　</w:t>
      </w:r>
    </w:p>
    <w:p w:rsidR="00027B34" w:rsidRPr="00F33B0E" w:rsidRDefault="00027B34" w:rsidP="00027B34">
      <w:pPr>
        <w:tabs>
          <w:tab w:val="num" w:pos="601"/>
        </w:tabs>
        <w:autoSpaceDE/>
        <w:autoSpaceDN/>
        <w:spacing w:line="240" w:lineRule="auto"/>
        <w:ind w:firstLineChars="200" w:firstLine="452"/>
        <w:rPr>
          <w:rFonts w:asciiTheme="majorEastAsia" w:eastAsiaTheme="majorEastAsia" w:hAnsiTheme="majorEastAsia"/>
          <w:sz w:val="24"/>
          <w:szCs w:val="24"/>
        </w:rPr>
      </w:pPr>
      <w:r w:rsidRPr="00F33B0E">
        <w:rPr>
          <w:rFonts w:asciiTheme="majorEastAsia" w:eastAsiaTheme="majorEastAsia" w:hAnsiTheme="majorEastAsia" w:hint="eastAsia"/>
          <w:sz w:val="24"/>
          <w:szCs w:val="24"/>
        </w:rPr>
        <w:t>・　公益法人</w:t>
      </w:r>
      <w:r w:rsidRPr="00F33B0E">
        <w:rPr>
          <w:rFonts w:asciiTheme="majorEastAsia" w:eastAsiaTheme="majorEastAsia" w:hAnsiTheme="majorEastAsia"/>
          <w:sz w:val="24"/>
          <w:szCs w:val="24"/>
        </w:rPr>
        <w:t>及び特定非営利活動法人</w:t>
      </w:r>
    </w:p>
    <w:p w:rsidR="00027B34" w:rsidRPr="00F33B0E" w:rsidRDefault="00027B34" w:rsidP="00027B34">
      <w:pPr>
        <w:tabs>
          <w:tab w:val="num" w:pos="601"/>
        </w:tabs>
        <w:autoSpaceDE/>
        <w:autoSpaceDN/>
        <w:spacing w:line="240" w:lineRule="auto"/>
        <w:ind w:firstLineChars="200" w:firstLine="452"/>
        <w:rPr>
          <w:rFonts w:asciiTheme="majorEastAsia" w:eastAsiaTheme="majorEastAsia" w:hAnsiTheme="majorEastAsia"/>
          <w:sz w:val="24"/>
          <w:szCs w:val="24"/>
        </w:rPr>
      </w:pPr>
    </w:p>
    <w:p w:rsidR="00027B34" w:rsidRPr="00F33B0E" w:rsidRDefault="00F33B0E" w:rsidP="00F33B0E">
      <w:pPr>
        <w:spacing w:line="240" w:lineRule="auto"/>
        <w:ind w:leftChars="-1" w:left="226" w:right="-1" w:hangingChars="101" w:hanging="228"/>
        <w:jc w:val="left"/>
        <w:rPr>
          <w:rFonts w:asciiTheme="majorEastAsia" w:eastAsiaTheme="majorEastAsia" w:hAnsiTheme="majorEastAsia"/>
          <w:color w:val="000000"/>
          <w:sz w:val="24"/>
          <w:szCs w:val="24"/>
        </w:rPr>
      </w:pPr>
      <w:r w:rsidRPr="00F33B0E">
        <w:rPr>
          <w:rFonts w:asciiTheme="majorEastAsia" w:eastAsiaTheme="majorEastAsia" w:hAnsiTheme="majorEastAsia" w:hint="eastAsia"/>
          <w:color w:val="000000"/>
          <w:sz w:val="24"/>
          <w:szCs w:val="24"/>
        </w:rPr>
        <w:t xml:space="preserve">２　</w:t>
      </w:r>
      <w:r w:rsidR="00027B34" w:rsidRPr="00F33B0E">
        <w:rPr>
          <w:rFonts w:asciiTheme="majorEastAsia" w:eastAsiaTheme="majorEastAsia" w:hAnsiTheme="majorEastAsia" w:hint="eastAsia"/>
          <w:color w:val="000000"/>
          <w:sz w:val="24"/>
          <w:szCs w:val="24"/>
        </w:rPr>
        <w:t>共催者に酒類業者等以外の者が含まれる場合は、「主催者誓約書（酒類業者等以外）」も合わせて提出</w:t>
      </w:r>
      <w:r w:rsidR="00DD058A" w:rsidRPr="00F33B0E">
        <w:rPr>
          <w:rFonts w:asciiTheme="majorEastAsia" w:eastAsiaTheme="majorEastAsia" w:hAnsiTheme="majorEastAsia" w:hint="eastAsia"/>
          <w:color w:val="000000"/>
          <w:sz w:val="24"/>
          <w:szCs w:val="24"/>
        </w:rPr>
        <w:t>して</w:t>
      </w:r>
      <w:r w:rsidR="00027B34" w:rsidRPr="00F33B0E">
        <w:rPr>
          <w:rFonts w:asciiTheme="majorEastAsia" w:eastAsiaTheme="majorEastAsia" w:hAnsiTheme="majorEastAsia" w:hint="eastAsia"/>
          <w:color w:val="000000"/>
          <w:sz w:val="24"/>
          <w:szCs w:val="24"/>
        </w:rPr>
        <w:t>いただく必要があります。</w:t>
      </w:r>
    </w:p>
    <w:p w:rsidR="00DD058A" w:rsidRPr="00F33B0E" w:rsidRDefault="00DD058A" w:rsidP="00F33B0E">
      <w:pPr>
        <w:spacing w:line="240" w:lineRule="auto"/>
        <w:ind w:leftChars="-1" w:right="-1" w:hangingChars="1" w:hanging="2"/>
        <w:jc w:val="left"/>
        <w:rPr>
          <w:rFonts w:asciiTheme="majorEastAsia" w:eastAsiaTheme="majorEastAsia" w:hAnsiTheme="majorEastAsia"/>
          <w:color w:val="000000"/>
          <w:sz w:val="24"/>
          <w:szCs w:val="24"/>
        </w:rPr>
      </w:pPr>
    </w:p>
    <w:p w:rsidR="00DD058A" w:rsidRPr="00F33B0E" w:rsidRDefault="00F33B0E" w:rsidP="00F33B0E">
      <w:pPr>
        <w:spacing w:line="240" w:lineRule="auto"/>
        <w:ind w:leftChars="-1" w:left="226" w:right="-1" w:hangingChars="101" w:hanging="228"/>
        <w:jc w:val="left"/>
        <w:rPr>
          <w:rFonts w:asciiTheme="majorEastAsia" w:eastAsiaTheme="majorEastAsia" w:hAnsiTheme="majorEastAsia"/>
          <w:color w:val="000000"/>
          <w:sz w:val="24"/>
          <w:szCs w:val="24"/>
        </w:rPr>
      </w:pPr>
      <w:r w:rsidRPr="00F33B0E">
        <w:rPr>
          <w:rFonts w:asciiTheme="majorEastAsia" w:eastAsiaTheme="majorEastAsia" w:hAnsiTheme="majorEastAsia" w:hint="eastAsia"/>
          <w:color w:val="000000"/>
          <w:sz w:val="24"/>
          <w:szCs w:val="24"/>
        </w:rPr>
        <w:t xml:space="preserve">３　</w:t>
      </w:r>
      <w:r w:rsidR="00DD058A" w:rsidRPr="00F33B0E">
        <w:rPr>
          <w:rFonts w:asciiTheme="majorEastAsia" w:eastAsiaTheme="majorEastAsia" w:hAnsiTheme="majorEastAsia" w:hint="eastAsia"/>
          <w:spacing w:val="-1"/>
          <w:sz w:val="24"/>
          <w:szCs w:val="24"/>
        </w:rPr>
        <w:t>共催者それぞれの誓約に代え代表して誓約しない場合は、共催者ごとに</w:t>
      </w:r>
      <w:r w:rsidR="00DD058A" w:rsidRPr="00F33B0E">
        <w:rPr>
          <w:rFonts w:asciiTheme="majorEastAsia" w:eastAsiaTheme="majorEastAsia" w:hAnsiTheme="majorEastAsia" w:hint="eastAsia"/>
          <w:color w:val="000000"/>
          <w:sz w:val="24"/>
          <w:szCs w:val="24"/>
        </w:rPr>
        <w:t>「主催者誓約書」を提出していただく必要があります。</w:t>
      </w:r>
    </w:p>
    <w:p w:rsidR="00027B34" w:rsidRPr="00F33B0E" w:rsidRDefault="00027B34" w:rsidP="00F33B0E">
      <w:pPr>
        <w:spacing w:line="240" w:lineRule="auto"/>
        <w:ind w:leftChars="-1" w:right="-1" w:hangingChars="1" w:hanging="2"/>
        <w:jc w:val="left"/>
        <w:rPr>
          <w:rFonts w:asciiTheme="majorEastAsia" w:eastAsiaTheme="majorEastAsia" w:hAnsiTheme="majorEastAsia"/>
          <w:color w:val="000000"/>
          <w:sz w:val="24"/>
          <w:szCs w:val="24"/>
        </w:rPr>
      </w:pPr>
    </w:p>
    <w:p w:rsidR="00027B34" w:rsidRPr="00F33B0E" w:rsidRDefault="00F33B0E" w:rsidP="00334AFC">
      <w:pPr>
        <w:spacing w:line="240" w:lineRule="auto"/>
        <w:ind w:leftChars="-1" w:left="226" w:right="-1" w:hangingChars="101" w:hanging="228"/>
        <w:jc w:val="left"/>
        <w:rPr>
          <w:rFonts w:asciiTheme="majorEastAsia" w:eastAsiaTheme="majorEastAsia" w:hAnsiTheme="majorEastAsia"/>
          <w:color w:val="000000"/>
          <w:sz w:val="24"/>
          <w:szCs w:val="24"/>
        </w:rPr>
      </w:pPr>
      <w:r w:rsidRPr="00F33B0E">
        <w:rPr>
          <w:rFonts w:asciiTheme="majorEastAsia" w:eastAsiaTheme="majorEastAsia" w:hAnsiTheme="majorEastAsia" w:hint="eastAsia"/>
          <w:color w:val="000000"/>
          <w:sz w:val="24"/>
          <w:szCs w:val="24"/>
        </w:rPr>
        <w:t>４</w:t>
      </w:r>
      <w:r w:rsidR="00334AFC">
        <w:rPr>
          <w:rFonts w:asciiTheme="majorEastAsia" w:eastAsiaTheme="majorEastAsia" w:hAnsiTheme="majorEastAsia" w:hint="eastAsia"/>
          <w:color w:val="000000"/>
          <w:sz w:val="24"/>
          <w:szCs w:val="24"/>
        </w:rPr>
        <w:t xml:space="preserve">　主催者が団体の場合には、その団体の全ての代表権を有する者が誓約してください。</w:t>
      </w:r>
    </w:p>
    <w:p w:rsidR="00027B34" w:rsidRPr="00EE5273" w:rsidRDefault="00027B34" w:rsidP="007A650D">
      <w:pPr>
        <w:widowControl/>
        <w:autoSpaceDE/>
        <w:autoSpaceDN/>
        <w:spacing w:line="240" w:lineRule="auto"/>
        <w:jc w:val="left"/>
        <w:rPr>
          <w:rFonts w:asciiTheme="majorEastAsia" w:eastAsiaTheme="majorEastAsia" w:hAnsiTheme="majorEastAsia"/>
          <w:spacing w:val="-1"/>
          <w:sz w:val="24"/>
          <w:szCs w:val="24"/>
        </w:rPr>
      </w:pPr>
    </w:p>
    <w:sectPr w:rsidR="00027B34" w:rsidRPr="00EE5273" w:rsidSect="002865C3">
      <w:headerReference w:type="default" r:id="rId7"/>
      <w:footerReference w:type="even" r:id="rId8"/>
      <w:endnotePr>
        <w:numStart w:val="0"/>
      </w:endnotePr>
      <w:type w:val="nextColumn"/>
      <w:pgSz w:w="11906" w:h="16838" w:code="9"/>
      <w:pgMar w:top="1985" w:right="1701" w:bottom="1701" w:left="1701" w:header="720" w:footer="284" w:gutter="0"/>
      <w:pgNumType w:start="55"/>
      <w:cols w:space="720"/>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7FDA" w:rsidRDefault="00267FDA">
      <w:r>
        <w:separator/>
      </w:r>
    </w:p>
  </w:endnote>
  <w:endnote w:type="continuationSeparator" w:id="0">
    <w:p w:rsidR="00267FDA" w:rsidRDefault="00267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ｺﾞｼｯｸ">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5016" w:rsidRDefault="0047355E" w:rsidP="00F2597F">
    <w:pPr>
      <w:pStyle w:val="a5"/>
      <w:framePr w:wrap="around" w:vAnchor="text" w:hAnchor="margin" w:xAlign="center" w:y="1"/>
      <w:rPr>
        <w:rStyle w:val="a9"/>
      </w:rPr>
    </w:pPr>
    <w:r>
      <w:rPr>
        <w:rStyle w:val="a9"/>
      </w:rPr>
      <w:fldChar w:fldCharType="begin"/>
    </w:r>
    <w:r w:rsidR="000B5016">
      <w:rPr>
        <w:rStyle w:val="a9"/>
      </w:rPr>
      <w:instrText xml:space="preserve">PAGE  </w:instrText>
    </w:r>
    <w:r>
      <w:rPr>
        <w:rStyle w:val="a9"/>
      </w:rPr>
      <w:fldChar w:fldCharType="end"/>
    </w:r>
  </w:p>
  <w:p w:rsidR="000B5016" w:rsidRDefault="000B501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7FDA" w:rsidRDefault="00267FDA">
      <w:r>
        <w:separator/>
      </w:r>
    </w:p>
  </w:footnote>
  <w:footnote w:type="continuationSeparator" w:id="0">
    <w:p w:rsidR="00267FDA" w:rsidRDefault="00267F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5C3" w:rsidRPr="002865C3" w:rsidRDefault="002865C3" w:rsidP="002865C3">
    <w:pPr>
      <w:spacing w:line="240" w:lineRule="auto"/>
      <w:ind w:right="380"/>
      <w:jc w:val="left"/>
      <w:rPr>
        <w:rFonts w:ascii="ＭＳ ゴシック" w:eastAsia="ＭＳ ゴシック" w:hAnsi="ＭＳ ゴシック"/>
        <w:spacing w:val="3"/>
        <w:sz w:val="24"/>
        <w:szCs w:val="24"/>
      </w:rPr>
    </w:pPr>
    <w:r w:rsidRPr="007D3EA5">
      <w:rPr>
        <w:rFonts w:ascii="ＭＳ ゴシック" w:eastAsia="ＭＳ ゴシック" w:hAnsi="ＭＳ ゴシック" w:hint="eastAsia"/>
        <w:spacing w:val="3"/>
        <w:sz w:val="24"/>
        <w:szCs w:val="24"/>
      </w:rPr>
      <w:t>CC1-</w:t>
    </w:r>
    <w:r w:rsidR="00762B96">
      <w:rPr>
        <w:rFonts w:ascii="ＭＳ ゴシック" w:eastAsia="ＭＳ ゴシック" w:hAnsi="ＭＳ ゴシック" w:hint="eastAsia"/>
        <w:spacing w:val="3"/>
        <w:sz w:val="24"/>
        <w:szCs w:val="24"/>
      </w:rPr>
      <w:t>780</w:t>
    </w:r>
    <w:r>
      <w:rPr>
        <w:rFonts w:ascii="ＭＳ ゴシック" w:eastAsia="ＭＳ ゴシック" w:hAnsi="ＭＳ ゴシック" w:hint="eastAsia"/>
        <w:spacing w:val="3"/>
        <w:sz w:val="24"/>
        <w:szCs w:val="24"/>
      </w:rPr>
      <w:t>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B349D"/>
    <w:multiLevelType w:val="hybridMultilevel"/>
    <w:tmpl w:val="AC26BA3C"/>
    <w:lvl w:ilvl="0" w:tplc="C4BA8534">
      <w:start w:val="43"/>
      <w:numFmt w:val="bullet"/>
      <w:lvlText w:val="・"/>
      <w:lvlJc w:val="left"/>
      <w:pPr>
        <w:tabs>
          <w:tab w:val="num" w:pos="1266"/>
        </w:tabs>
        <w:ind w:left="1266" w:hanging="420"/>
      </w:pPr>
      <w:rPr>
        <w:rFonts w:ascii="Times New Roman" w:eastAsia="ＭＳ 明朝" w:hAnsi="Times New Roman" w:cs="Times New Roman" w:hint="default"/>
      </w:rPr>
    </w:lvl>
    <w:lvl w:ilvl="1" w:tplc="0409000B" w:tentative="1">
      <w:start w:val="1"/>
      <w:numFmt w:val="bullet"/>
      <w:lvlText w:val=""/>
      <w:lvlJc w:val="left"/>
      <w:pPr>
        <w:tabs>
          <w:tab w:val="num" w:pos="1686"/>
        </w:tabs>
        <w:ind w:left="1686" w:hanging="420"/>
      </w:pPr>
      <w:rPr>
        <w:rFonts w:ascii="Wingdings" w:hAnsi="Wingdings" w:hint="default"/>
      </w:rPr>
    </w:lvl>
    <w:lvl w:ilvl="2" w:tplc="0409000D" w:tentative="1">
      <w:start w:val="1"/>
      <w:numFmt w:val="bullet"/>
      <w:lvlText w:val=""/>
      <w:lvlJc w:val="left"/>
      <w:pPr>
        <w:tabs>
          <w:tab w:val="num" w:pos="2106"/>
        </w:tabs>
        <w:ind w:left="2106" w:hanging="420"/>
      </w:pPr>
      <w:rPr>
        <w:rFonts w:ascii="Wingdings" w:hAnsi="Wingdings" w:hint="default"/>
      </w:rPr>
    </w:lvl>
    <w:lvl w:ilvl="3" w:tplc="04090001" w:tentative="1">
      <w:start w:val="1"/>
      <w:numFmt w:val="bullet"/>
      <w:lvlText w:val=""/>
      <w:lvlJc w:val="left"/>
      <w:pPr>
        <w:tabs>
          <w:tab w:val="num" w:pos="2526"/>
        </w:tabs>
        <w:ind w:left="2526" w:hanging="420"/>
      </w:pPr>
      <w:rPr>
        <w:rFonts w:ascii="Wingdings" w:hAnsi="Wingdings" w:hint="default"/>
      </w:rPr>
    </w:lvl>
    <w:lvl w:ilvl="4" w:tplc="0409000B" w:tentative="1">
      <w:start w:val="1"/>
      <w:numFmt w:val="bullet"/>
      <w:lvlText w:val=""/>
      <w:lvlJc w:val="left"/>
      <w:pPr>
        <w:tabs>
          <w:tab w:val="num" w:pos="2946"/>
        </w:tabs>
        <w:ind w:left="2946" w:hanging="420"/>
      </w:pPr>
      <w:rPr>
        <w:rFonts w:ascii="Wingdings" w:hAnsi="Wingdings" w:hint="default"/>
      </w:rPr>
    </w:lvl>
    <w:lvl w:ilvl="5" w:tplc="0409000D" w:tentative="1">
      <w:start w:val="1"/>
      <w:numFmt w:val="bullet"/>
      <w:lvlText w:val=""/>
      <w:lvlJc w:val="left"/>
      <w:pPr>
        <w:tabs>
          <w:tab w:val="num" w:pos="3366"/>
        </w:tabs>
        <w:ind w:left="3366" w:hanging="420"/>
      </w:pPr>
      <w:rPr>
        <w:rFonts w:ascii="Wingdings" w:hAnsi="Wingdings" w:hint="default"/>
      </w:rPr>
    </w:lvl>
    <w:lvl w:ilvl="6" w:tplc="04090001" w:tentative="1">
      <w:start w:val="1"/>
      <w:numFmt w:val="bullet"/>
      <w:lvlText w:val=""/>
      <w:lvlJc w:val="left"/>
      <w:pPr>
        <w:tabs>
          <w:tab w:val="num" w:pos="3786"/>
        </w:tabs>
        <w:ind w:left="3786" w:hanging="420"/>
      </w:pPr>
      <w:rPr>
        <w:rFonts w:ascii="Wingdings" w:hAnsi="Wingdings" w:hint="default"/>
      </w:rPr>
    </w:lvl>
    <w:lvl w:ilvl="7" w:tplc="0409000B" w:tentative="1">
      <w:start w:val="1"/>
      <w:numFmt w:val="bullet"/>
      <w:lvlText w:val=""/>
      <w:lvlJc w:val="left"/>
      <w:pPr>
        <w:tabs>
          <w:tab w:val="num" w:pos="4206"/>
        </w:tabs>
        <w:ind w:left="4206" w:hanging="420"/>
      </w:pPr>
      <w:rPr>
        <w:rFonts w:ascii="Wingdings" w:hAnsi="Wingdings" w:hint="default"/>
      </w:rPr>
    </w:lvl>
    <w:lvl w:ilvl="8" w:tplc="0409000D" w:tentative="1">
      <w:start w:val="1"/>
      <w:numFmt w:val="bullet"/>
      <w:lvlText w:val=""/>
      <w:lvlJc w:val="left"/>
      <w:pPr>
        <w:tabs>
          <w:tab w:val="num" w:pos="4626"/>
        </w:tabs>
        <w:ind w:left="4626" w:hanging="420"/>
      </w:pPr>
      <w:rPr>
        <w:rFonts w:ascii="Wingdings" w:hAnsi="Wingdings" w:hint="default"/>
      </w:rPr>
    </w:lvl>
  </w:abstractNum>
  <w:abstractNum w:abstractNumId="1" w15:restartNumberingAfterBreak="0">
    <w:nsid w:val="27077DB5"/>
    <w:multiLevelType w:val="hybridMultilevel"/>
    <w:tmpl w:val="8EB889F8"/>
    <w:lvl w:ilvl="0" w:tplc="5274A252">
      <w:start w:val="4"/>
      <w:numFmt w:val="bullet"/>
      <w:lvlText w:val="※"/>
      <w:lvlJc w:val="left"/>
      <w:pPr>
        <w:tabs>
          <w:tab w:val="num" w:pos="1220"/>
        </w:tabs>
        <w:ind w:left="1220" w:hanging="375"/>
      </w:pPr>
      <w:rPr>
        <w:rFonts w:ascii="ＭＳ ゴシック" w:eastAsia="ＭＳ ゴシック" w:hAnsi="ＭＳ ゴシック" w:cs="Times New Roman" w:hint="eastAsia"/>
      </w:rPr>
    </w:lvl>
    <w:lvl w:ilvl="1" w:tplc="0409000B" w:tentative="1">
      <w:start w:val="1"/>
      <w:numFmt w:val="bullet"/>
      <w:lvlText w:val=""/>
      <w:lvlJc w:val="left"/>
      <w:pPr>
        <w:tabs>
          <w:tab w:val="num" w:pos="1685"/>
        </w:tabs>
        <w:ind w:left="1685" w:hanging="420"/>
      </w:pPr>
      <w:rPr>
        <w:rFonts w:ascii="Wingdings" w:hAnsi="Wingdings" w:hint="default"/>
      </w:rPr>
    </w:lvl>
    <w:lvl w:ilvl="2" w:tplc="0409000D" w:tentative="1">
      <w:start w:val="1"/>
      <w:numFmt w:val="bullet"/>
      <w:lvlText w:val=""/>
      <w:lvlJc w:val="left"/>
      <w:pPr>
        <w:tabs>
          <w:tab w:val="num" w:pos="2105"/>
        </w:tabs>
        <w:ind w:left="2105" w:hanging="420"/>
      </w:pPr>
      <w:rPr>
        <w:rFonts w:ascii="Wingdings" w:hAnsi="Wingdings" w:hint="default"/>
      </w:rPr>
    </w:lvl>
    <w:lvl w:ilvl="3" w:tplc="04090001" w:tentative="1">
      <w:start w:val="1"/>
      <w:numFmt w:val="bullet"/>
      <w:lvlText w:val=""/>
      <w:lvlJc w:val="left"/>
      <w:pPr>
        <w:tabs>
          <w:tab w:val="num" w:pos="2525"/>
        </w:tabs>
        <w:ind w:left="2525" w:hanging="420"/>
      </w:pPr>
      <w:rPr>
        <w:rFonts w:ascii="Wingdings" w:hAnsi="Wingdings" w:hint="default"/>
      </w:rPr>
    </w:lvl>
    <w:lvl w:ilvl="4" w:tplc="0409000B" w:tentative="1">
      <w:start w:val="1"/>
      <w:numFmt w:val="bullet"/>
      <w:lvlText w:val=""/>
      <w:lvlJc w:val="left"/>
      <w:pPr>
        <w:tabs>
          <w:tab w:val="num" w:pos="2945"/>
        </w:tabs>
        <w:ind w:left="2945" w:hanging="420"/>
      </w:pPr>
      <w:rPr>
        <w:rFonts w:ascii="Wingdings" w:hAnsi="Wingdings" w:hint="default"/>
      </w:rPr>
    </w:lvl>
    <w:lvl w:ilvl="5" w:tplc="0409000D" w:tentative="1">
      <w:start w:val="1"/>
      <w:numFmt w:val="bullet"/>
      <w:lvlText w:val=""/>
      <w:lvlJc w:val="left"/>
      <w:pPr>
        <w:tabs>
          <w:tab w:val="num" w:pos="3365"/>
        </w:tabs>
        <w:ind w:left="3365" w:hanging="420"/>
      </w:pPr>
      <w:rPr>
        <w:rFonts w:ascii="Wingdings" w:hAnsi="Wingdings" w:hint="default"/>
      </w:rPr>
    </w:lvl>
    <w:lvl w:ilvl="6" w:tplc="04090001" w:tentative="1">
      <w:start w:val="1"/>
      <w:numFmt w:val="bullet"/>
      <w:lvlText w:val=""/>
      <w:lvlJc w:val="left"/>
      <w:pPr>
        <w:tabs>
          <w:tab w:val="num" w:pos="3785"/>
        </w:tabs>
        <w:ind w:left="3785" w:hanging="420"/>
      </w:pPr>
      <w:rPr>
        <w:rFonts w:ascii="Wingdings" w:hAnsi="Wingdings" w:hint="default"/>
      </w:rPr>
    </w:lvl>
    <w:lvl w:ilvl="7" w:tplc="0409000B" w:tentative="1">
      <w:start w:val="1"/>
      <w:numFmt w:val="bullet"/>
      <w:lvlText w:val=""/>
      <w:lvlJc w:val="left"/>
      <w:pPr>
        <w:tabs>
          <w:tab w:val="num" w:pos="4205"/>
        </w:tabs>
        <w:ind w:left="4205" w:hanging="420"/>
      </w:pPr>
      <w:rPr>
        <w:rFonts w:ascii="Wingdings" w:hAnsi="Wingdings" w:hint="default"/>
      </w:rPr>
    </w:lvl>
    <w:lvl w:ilvl="8" w:tplc="0409000D" w:tentative="1">
      <w:start w:val="1"/>
      <w:numFmt w:val="bullet"/>
      <w:lvlText w:val=""/>
      <w:lvlJc w:val="left"/>
      <w:pPr>
        <w:tabs>
          <w:tab w:val="num" w:pos="4625"/>
        </w:tabs>
        <w:ind w:left="4625" w:hanging="420"/>
      </w:pPr>
      <w:rPr>
        <w:rFonts w:ascii="Wingdings" w:hAnsi="Wingdings" w:hint="default"/>
      </w:rPr>
    </w:lvl>
  </w:abstractNum>
  <w:abstractNum w:abstractNumId="2" w15:restartNumberingAfterBreak="0">
    <w:nsid w:val="32506DC5"/>
    <w:multiLevelType w:val="hybridMultilevel"/>
    <w:tmpl w:val="C8563F08"/>
    <w:lvl w:ilvl="0" w:tplc="7CB80166">
      <w:start w:val="1"/>
      <w:numFmt w:val="decimal"/>
      <w:lvlText w:val="（%1）"/>
      <w:lvlJc w:val="left"/>
      <w:pPr>
        <w:tabs>
          <w:tab w:val="num" w:pos="1080"/>
        </w:tabs>
        <w:ind w:left="1080" w:hanging="108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FD050E8"/>
    <w:multiLevelType w:val="hybridMultilevel"/>
    <w:tmpl w:val="F09A0DCC"/>
    <w:lvl w:ilvl="0" w:tplc="1268934A">
      <w:start w:val="9"/>
      <w:numFmt w:val="bullet"/>
      <w:lvlText w:val="・"/>
      <w:lvlJc w:val="left"/>
      <w:pPr>
        <w:tabs>
          <w:tab w:val="num" w:pos="450"/>
        </w:tabs>
        <w:ind w:left="450" w:hanging="360"/>
      </w:pPr>
      <w:rPr>
        <w:rFonts w:ascii="ＭＳ 明朝" w:eastAsia="ＭＳ 明朝" w:hAnsi="ＭＳ 明朝" w:cs="Times New Roman" w:hint="eastAsia"/>
      </w:rPr>
    </w:lvl>
    <w:lvl w:ilvl="1" w:tplc="0409000B" w:tentative="1">
      <w:start w:val="1"/>
      <w:numFmt w:val="bullet"/>
      <w:lvlText w:val=""/>
      <w:lvlJc w:val="left"/>
      <w:pPr>
        <w:tabs>
          <w:tab w:val="num" w:pos="930"/>
        </w:tabs>
        <w:ind w:left="930" w:hanging="420"/>
      </w:pPr>
      <w:rPr>
        <w:rFonts w:ascii="Wingdings" w:hAnsi="Wingdings" w:hint="default"/>
      </w:rPr>
    </w:lvl>
    <w:lvl w:ilvl="2" w:tplc="0409000D" w:tentative="1">
      <w:start w:val="1"/>
      <w:numFmt w:val="bullet"/>
      <w:lvlText w:val=""/>
      <w:lvlJc w:val="left"/>
      <w:pPr>
        <w:tabs>
          <w:tab w:val="num" w:pos="1350"/>
        </w:tabs>
        <w:ind w:left="1350" w:hanging="420"/>
      </w:pPr>
      <w:rPr>
        <w:rFonts w:ascii="Wingdings" w:hAnsi="Wingdings" w:hint="default"/>
      </w:rPr>
    </w:lvl>
    <w:lvl w:ilvl="3" w:tplc="04090001" w:tentative="1">
      <w:start w:val="1"/>
      <w:numFmt w:val="bullet"/>
      <w:lvlText w:val=""/>
      <w:lvlJc w:val="left"/>
      <w:pPr>
        <w:tabs>
          <w:tab w:val="num" w:pos="1770"/>
        </w:tabs>
        <w:ind w:left="1770" w:hanging="420"/>
      </w:pPr>
      <w:rPr>
        <w:rFonts w:ascii="Wingdings" w:hAnsi="Wingdings" w:hint="default"/>
      </w:rPr>
    </w:lvl>
    <w:lvl w:ilvl="4" w:tplc="0409000B" w:tentative="1">
      <w:start w:val="1"/>
      <w:numFmt w:val="bullet"/>
      <w:lvlText w:val=""/>
      <w:lvlJc w:val="left"/>
      <w:pPr>
        <w:tabs>
          <w:tab w:val="num" w:pos="2190"/>
        </w:tabs>
        <w:ind w:left="2190" w:hanging="420"/>
      </w:pPr>
      <w:rPr>
        <w:rFonts w:ascii="Wingdings" w:hAnsi="Wingdings" w:hint="default"/>
      </w:rPr>
    </w:lvl>
    <w:lvl w:ilvl="5" w:tplc="0409000D" w:tentative="1">
      <w:start w:val="1"/>
      <w:numFmt w:val="bullet"/>
      <w:lvlText w:val=""/>
      <w:lvlJc w:val="left"/>
      <w:pPr>
        <w:tabs>
          <w:tab w:val="num" w:pos="2610"/>
        </w:tabs>
        <w:ind w:left="2610" w:hanging="420"/>
      </w:pPr>
      <w:rPr>
        <w:rFonts w:ascii="Wingdings" w:hAnsi="Wingdings" w:hint="default"/>
      </w:rPr>
    </w:lvl>
    <w:lvl w:ilvl="6" w:tplc="04090001" w:tentative="1">
      <w:start w:val="1"/>
      <w:numFmt w:val="bullet"/>
      <w:lvlText w:val=""/>
      <w:lvlJc w:val="left"/>
      <w:pPr>
        <w:tabs>
          <w:tab w:val="num" w:pos="3030"/>
        </w:tabs>
        <w:ind w:left="3030" w:hanging="420"/>
      </w:pPr>
      <w:rPr>
        <w:rFonts w:ascii="Wingdings" w:hAnsi="Wingdings" w:hint="default"/>
      </w:rPr>
    </w:lvl>
    <w:lvl w:ilvl="7" w:tplc="0409000B" w:tentative="1">
      <w:start w:val="1"/>
      <w:numFmt w:val="bullet"/>
      <w:lvlText w:val=""/>
      <w:lvlJc w:val="left"/>
      <w:pPr>
        <w:tabs>
          <w:tab w:val="num" w:pos="3450"/>
        </w:tabs>
        <w:ind w:left="3450" w:hanging="420"/>
      </w:pPr>
      <w:rPr>
        <w:rFonts w:ascii="Wingdings" w:hAnsi="Wingdings" w:hint="default"/>
      </w:rPr>
    </w:lvl>
    <w:lvl w:ilvl="8" w:tplc="0409000D" w:tentative="1">
      <w:start w:val="1"/>
      <w:numFmt w:val="bullet"/>
      <w:lvlText w:val=""/>
      <w:lvlJc w:val="left"/>
      <w:pPr>
        <w:tabs>
          <w:tab w:val="num" w:pos="3870"/>
        </w:tabs>
        <w:ind w:left="3870" w:hanging="420"/>
      </w:pPr>
      <w:rPr>
        <w:rFonts w:ascii="Wingdings" w:hAnsi="Wingdings" w:hint="default"/>
      </w:rPr>
    </w:lvl>
  </w:abstractNum>
  <w:abstractNum w:abstractNumId="4" w15:restartNumberingAfterBreak="0">
    <w:nsid w:val="59C9335B"/>
    <w:multiLevelType w:val="hybridMultilevel"/>
    <w:tmpl w:val="6E80AC1C"/>
    <w:lvl w:ilvl="0" w:tplc="B41631DE">
      <w:start w:val="7"/>
      <w:numFmt w:val="bullet"/>
      <w:lvlText w:val="・"/>
      <w:lvlJc w:val="left"/>
      <w:pPr>
        <w:tabs>
          <w:tab w:val="num" w:pos="465"/>
        </w:tabs>
        <w:ind w:left="465" w:hanging="360"/>
      </w:pPr>
      <w:rPr>
        <w:rFonts w:ascii="ＭＳ 明朝" w:eastAsia="ＭＳ 明朝" w:hAnsi="ＭＳ 明朝" w:cs="Times New Roman"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10241">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17D"/>
    <w:rsid w:val="00005050"/>
    <w:rsid w:val="0001703F"/>
    <w:rsid w:val="000217AA"/>
    <w:rsid w:val="00027B34"/>
    <w:rsid w:val="000708E5"/>
    <w:rsid w:val="000A1D83"/>
    <w:rsid w:val="000B5016"/>
    <w:rsid w:val="000C4D4E"/>
    <w:rsid w:val="000E3430"/>
    <w:rsid w:val="000E3745"/>
    <w:rsid w:val="000E716C"/>
    <w:rsid w:val="000F515E"/>
    <w:rsid w:val="001017E9"/>
    <w:rsid w:val="0012384A"/>
    <w:rsid w:val="00126FBD"/>
    <w:rsid w:val="00131357"/>
    <w:rsid w:val="00146579"/>
    <w:rsid w:val="00167C8D"/>
    <w:rsid w:val="0017781F"/>
    <w:rsid w:val="00180057"/>
    <w:rsid w:val="001902BC"/>
    <w:rsid w:val="00196021"/>
    <w:rsid w:val="0019755B"/>
    <w:rsid w:val="001B0A3D"/>
    <w:rsid w:val="001B170F"/>
    <w:rsid w:val="001D1141"/>
    <w:rsid w:val="001D354A"/>
    <w:rsid w:val="001E4D66"/>
    <w:rsid w:val="0020663A"/>
    <w:rsid w:val="00213DD4"/>
    <w:rsid w:val="0021405F"/>
    <w:rsid w:val="002372FA"/>
    <w:rsid w:val="00244F69"/>
    <w:rsid w:val="00267FDA"/>
    <w:rsid w:val="00273F6F"/>
    <w:rsid w:val="002800FC"/>
    <w:rsid w:val="002865C3"/>
    <w:rsid w:val="002D0CDB"/>
    <w:rsid w:val="002D2BAF"/>
    <w:rsid w:val="002D4723"/>
    <w:rsid w:val="002E3172"/>
    <w:rsid w:val="002E4526"/>
    <w:rsid w:val="002F1305"/>
    <w:rsid w:val="002F2F74"/>
    <w:rsid w:val="002F3ACB"/>
    <w:rsid w:val="002F7260"/>
    <w:rsid w:val="00300ADB"/>
    <w:rsid w:val="0033298A"/>
    <w:rsid w:val="00334AFC"/>
    <w:rsid w:val="0035620E"/>
    <w:rsid w:val="00364BA1"/>
    <w:rsid w:val="00372F60"/>
    <w:rsid w:val="00373504"/>
    <w:rsid w:val="00380CD0"/>
    <w:rsid w:val="003822C9"/>
    <w:rsid w:val="0038608C"/>
    <w:rsid w:val="003B2FB4"/>
    <w:rsid w:val="003C1C23"/>
    <w:rsid w:val="003C6829"/>
    <w:rsid w:val="004019A3"/>
    <w:rsid w:val="0040244E"/>
    <w:rsid w:val="004066E4"/>
    <w:rsid w:val="004104AC"/>
    <w:rsid w:val="00423290"/>
    <w:rsid w:val="00431AC8"/>
    <w:rsid w:val="00435BBD"/>
    <w:rsid w:val="00435BDC"/>
    <w:rsid w:val="0045406A"/>
    <w:rsid w:val="004547A5"/>
    <w:rsid w:val="00455BA4"/>
    <w:rsid w:val="004677AE"/>
    <w:rsid w:val="0047355E"/>
    <w:rsid w:val="00473BC6"/>
    <w:rsid w:val="00473D58"/>
    <w:rsid w:val="00474430"/>
    <w:rsid w:val="004A7D05"/>
    <w:rsid w:val="004F715D"/>
    <w:rsid w:val="00503FF2"/>
    <w:rsid w:val="00513CF6"/>
    <w:rsid w:val="00542020"/>
    <w:rsid w:val="005445A9"/>
    <w:rsid w:val="00552B9A"/>
    <w:rsid w:val="005810A5"/>
    <w:rsid w:val="00585269"/>
    <w:rsid w:val="00592AEB"/>
    <w:rsid w:val="005972E1"/>
    <w:rsid w:val="005A087F"/>
    <w:rsid w:val="005C1401"/>
    <w:rsid w:val="005C37F3"/>
    <w:rsid w:val="005D5F3B"/>
    <w:rsid w:val="0061117D"/>
    <w:rsid w:val="0061562F"/>
    <w:rsid w:val="00621331"/>
    <w:rsid w:val="00625F1C"/>
    <w:rsid w:val="006275EB"/>
    <w:rsid w:val="00630DCD"/>
    <w:rsid w:val="00630FA2"/>
    <w:rsid w:val="00631CB4"/>
    <w:rsid w:val="00650028"/>
    <w:rsid w:val="00652B3A"/>
    <w:rsid w:val="006832D2"/>
    <w:rsid w:val="00684E7D"/>
    <w:rsid w:val="00690DE8"/>
    <w:rsid w:val="006A4C99"/>
    <w:rsid w:val="006C05FC"/>
    <w:rsid w:val="006C6F0E"/>
    <w:rsid w:val="006D3749"/>
    <w:rsid w:val="006E40A5"/>
    <w:rsid w:val="006F0375"/>
    <w:rsid w:val="006F38CD"/>
    <w:rsid w:val="00703EED"/>
    <w:rsid w:val="00715EF7"/>
    <w:rsid w:val="0073239F"/>
    <w:rsid w:val="007344C5"/>
    <w:rsid w:val="00762B96"/>
    <w:rsid w:val="00763EB9"/>
    <w:rsid w:val="00774425"/>
    <w:rsid w:val="007A1652"/>
    <w:rsid w:val="007A511C"/>
    <w:rsid w:val="007A650D"/>
    <w:rsid w:val="007A7CDE"/>
    <w:rsid w:val="007B3CA7"/>
    <w:rsid w:val="007B4101"/>
    <w:rsid w:val="007D1917"/>
    <w:rsid w:val="007E2B82"/>
    <w:rsid w:val="007E7FC9"/>
    <w:rsid w:val="007F0D19"/>
    <w:rsid w:val="007F6635"/>
    <w:rsid w:val="00804EB9"/>
    <w:rsid w:val="0080590B"/>
    <w:rsid w:val="00831524"/>
    <w:rsid w:val="00832BCE"/>
    <w:rsid w:val="0084270A"/>
    <w:rsid w:val="00846544"/>
    <w:rsid w:val="00852A3B"/>
    <w:rsid w:val="008532E7"/>
    <w:rsid w:val="00890E26"/>
    <w:rsid w:val="00891986"/>
    <w:rsid w:val="00891DDA"/>
    <w:rsid w:val="008933C7"/>
    <w:rsid w:val="008B04FE"/>
    <w:rsid w:val="008B3CCB"/>
    <w:rsid w:val="008F02B1"/>
    <w:rsid w:val="008F6324"/>
    <w:rsid w:val="00932EE8"/>
    <w:rsid w:val="00933427"/>
    <w:rsid w:val="009413C4"/>
    <w:rsid w:val="00946A15"/>
    <w:rsid w:val="00950CC0"/>
    <w:rsid w:val="00964AB9"/>
    <w:rsid w:val="00994056"/>
    <w:rsid w:val="009A173D"/>
    <w:rsid w:val="009A3270"/>
    <w:rsid w:val="009A3562"/>
    <w:rsid w:val="009A6F8F"/>
    <w:rsid w:val="009B56A6"/>
    <w:rsid w:val="009C4B26"/>
    <w:rsid w:val="009E3199"/>
    <w:rsid w:val="00A16498"/>
    <w:rsid w:val="00A4195D"/>
    <w:rsid w:val="00A44F2A"/>
    <w:rsid w:val="00A937DF"/>
    <w:rsid w:val="00A93AD1"/>
    <w:rsid w:val="00AB23FF"/>
    <w:rsid w:val="00AC6D69"/>
    <w:rsid w:val="00AD26A8"/>
    <w:rsid w:val="00AD52AF"/>
    <w:rsid w:val="00AE679B"/>
    <w:rsid w:val="00B05A59"/>
    <w:rsid w:val="00B200ED"/>
    <w:rsid w:val="00B43653"/>
    <w:rsid w:val="00B5702C"/>
    <w:rsid w:val="00B57B18"/>
    <w:rsid w:val="00B644E8"/>
    <w:rsid w:val="00B72F1B"/>
    <w:rsid w:val="00B870D1"/>
    <w:rsid w:val="00B931F9"/>
    <w:rsid w:val="00BB580A"/>
    <w:rsid w:val="00BC1DBB"/>
    <w:rsid w:val="00BD7514"/>
    <w:rsid w:val="00BE6436"/>
    <w:rsid w:val="00BF3A3C"/>
    <w:rsid w:val="00C1419B"/>
    <w:rsid w:val="00C21A75"/>
    <w:rsid w:val="00C40058"/>
    <w:rsid w:val="00C53121"/>
    <w:rsid w:val="00C60B34"/>
    <w:rsid w:val="00C61B55"/>
    <w:rsid w:val="00C675D9"/>
    <w:rsid w:val="00C815D8"/>
    <w:rsid w:val="00C8335C"/>
    <w:rsid w:val="00C8779A"/>
    <w:rsid w:val="00CB0372"/>
    <w:rsid w:val="00CB35B3"/>
    <w:rsid w:val="00CB7127"/>
    <w:rsid w:val="00CC1115"/>
    <w:rsid w:val="00CC1A23"/>
    <w:rsid w:val="00CD0AA1"/>
    <w:rsid w:val="00CE0BC5"/>
    <w:rsid w:val="00CE7E56"/>
    <w:rsid w:val="00CF6567"/>
    <w:rsid w:val="00D20BDF"/>
    <w:rsid w:val="00D23270"/>
    <w:rsid w:val="00D31FC2"/>
    <w:rsid w:val="00D32774"/>
    <w:rsid w:val="00D569CD"/>
    <w:rsid w:val="00D628BE"/>
    <w:rsid w:val="00D667BE"/>
    <w:rsid w:val="00D714F6"/>
    <w:rsid w:val="00D76F16"/>
    <w:rsid w:val="00D820ED"/>
    <w:rsid w:val="00D831AA"/>
    <w:rsid w:val="00D914CF"/>
    <w:rsid w:val="00DB7192"/>
    <w:rsid w:val="00DD058A"/>
    <w:rsid w:val="00DD547F"/>
    <w:rsid w:val="00DE1E46"/>
    <w:rsid w:val="00E00A6B"/>
    <w:rsid w:val="00E02CC8"/>
    <w:rsid w:val="00E04E6C"/>
    <w:rsid w:val="00E21325"/>
    <w:rsid w:val="00E26F68"/>
    <w:rsid w:val="00E31C21"/>
    <w:rsid w:val="00E36E7C"/>
    <w:rsid w:val="00E541A8"/>
    <w:rsid w:val="00E64284"/>
    <w:rsid w:val="00E72BB8"/>
    <w:rsid w:val="00EB4F8E"/>
    <w:rsid w:val="00EB6138"/>
    <w:rsid w:val="00EB7CB1"/>
    <w:rsid w:val="00EC39DC"/>
    <w:rsid w:val="00ED0506"/>
    <w:rsid w:val="00EE5273"/>
    <w:rsid w:val="00EE5B60"/>
    <w:rsid w:val="00F00A94"/>
    <w:rsid w:val="00F06CA0"/>
    <w:rsid w:val="00F165E1"/>
    <w:rsid w:val="00F17534"/>
    <w:rsid w:val="00F2597F"/>
    <w:rsid w:val="00F309BC"/>
    <w:rsid w:val="00F33B0E"/>
    <w:rsid w:val="00F36EDC"/>
    <w:rsid w:val="00F447AC"/>
    <w:rsid w:val="00F62806"/>
    <w:rsid w:val="00F919D3"/>
    <w:rsid w:val="00FB0C94"/>
    <w:rsid w:val="00FB0FED"/>
    <w:rsid w:val="00FC5E1C"/>
    <w:rsid w:val="00FC6FDF"/>
    <w:rsid w:val="00FE44F7"/>
    <w:rsid w:val="00FF29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docId w15:val="{6D77ABFD-36B4-4ECE-92EF-72DFFDA02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4430"/>
    <w:pPr>
      <w:widowControl w:val="0"/>
      <w:autoSpaceDE w:val="0"/>
      <w:autoSpaceDN w:val="0"/>
      <w:spacing w:line="228" w:lineRule="atLeast"/>
      <w:jc w:val="both"/>
    </w:pPr>
    <w:rPr>
      <w:rFonts w:ascii="ＭＳ 明朝" w:hAnsi="Century"/>
      <w:spacing w:val="-7"/>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474430"/>
    <w:pPr>
      <w:ind w:leftChars="62" w:left="122" w:rightChars="58" w:right="114" w:firstLineChars="100" w:firstLine="168"/>
    </w:pPr>
    <w:rPr>
      <w:spacing w:val="-11"/>
      <w:sz w:val="19"/>
    </w:rPr>
  </w:style>
  <w:style w:type="paragraph" w:styleId="a4">
    <w:name w:val="header"/>
    <w:basedOn w:val="a"/>
    <w:rsid w:val="00167C8D"/>
    <w:pPr>
      <w:tabs>
        <w:tab w:val="center" w:pos="4252"/>
        <w:tab w:val="right" w:pos="8504"/>
      </w:tabs>
      <w:snapToGrid w:val="0"/>
    </w:pPr>
  </w:style>
  <w:style w:type="paragraph" w:styleId="a5">
    <w:name w:val="footer"/>
    <w:basedOn w:val="a"/>
    <w:rsid w:val="00167C8D"/>
    <w:pPr>
      <w:tabs>
        <w:tab w:val="center" w:pos="4252"/>
        <w:tab w:val="right" w:pos="8504"/>
      </w:tabs>
      <w:snapToGrid w:val="0"/>
    </w:pPr>
  </w:style>
  <w:style w:type="paragraph" w:styleId="a6">
    <w:name w:val="Balloon Text"/>
    <w:basedOn w:val="a"/>
    <w:semiHidden/>
    <w:rsid w:val="00FE44F7"/>
    <w:rPr>
      <w:rFonts w:ascii="Arial" w:eastAsia="ＭＳ ゴシック" w:hAnsi="Arial"/>
      <w:sz w:val="18"/>
      <w:szCs w:val="18"/>
    </w:rPr>
  </w:style>
  <w:style w:type="paragraph" w:styleId="a7">
    <w:name w:val="Body Text Indent"/>
    <w:basedOn w:val="a"/>
    <w:rsid w:val="00D23270"/>
    <w:pPr>
      <w:spacing w:line="133" w:lineRule="atLeast"/>
      <w:ind w:leftChars="212" w:left="416"/>
      <w:jc w:val="left"/>
    </w:pPr>
    <w:rPr>
      <w:spacing w:val="-1"/>
    </w:rPr>
  </w:style>
  <w:style w:type="paragraph" w:styleId="a8">
    <w:name w:val="Body Text"/>
    <w:basedOn w:val="a"/>
    <w:rsid w:val="00D23270"/>
    <w:pPr>
      <w:wordWrap w:val="0"/>
      <w:spacing w:line="198" w:lineRule="atLeast"/>
      <w:ind w:right="560"/>
      <w:jc w:val="left"/>
    </w:pPr>
    <w:rPr>
      <w:spacing w:val="3"/>
    </w:rPr>
  </w:style>
  <w:style w:type="paragraph" w:styleId="2">
    <w:name w:val="Body Text 2"/>
    <w:basedOn w:val="a"/>
    <w:rsid w:val="00D23270"/>
    <w:rPr>
      <w:spacing w:val="3"/>
      <w:u w:val="single"/>
    </w:rPr>
  </w:style>
  <w:style w:type="character" w:styleId="a9">
    <w:name w:val="page number"/>
    <w:basedOn w:val="a0"/>
    <w:rsid w:val="00D23270"/>
  </w:style>
  <w:style w:type="table" w:styleId="aa">
    <w:name w:val="Table Grid"/>
    <w:basedOn w:val="a1"/>
    <w:rsid w:val="00D23270"/>
    <w:pPr>
      <w:widowControl w:val="0"/>
      <w:autoSpaceDE w:val="0"/>
      <w:autoSpaceDN w:val="0"/>
      <w:spacing w:line="228"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B43653"/>
    <w:rPr>
      <w:rFonts w:ascii="ＭＳ 明朝" w:hAnsi="Century"/>
      <w:spacing w:val="-7"/>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1807</Words>
  <Characters>272</Characters>
  <Application>Microsoft Office Word</Application>
  <DocSecurity>0</DocSecurity>
  <Lines>2</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申請の手引 P13（申請書類一覧表）</vt:lpstr>
    </vt:vector>
  </TitlesOfParts>
  <Company>国税庁</Company>
  <LinksUpToDate>false</LinksUpToDate>
  <CharactersWithSpaces>2075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酒税関係事務マニュアル様式編</dc:creator>
  <cp:lastModifiedBy>庁酒税課検査監視係</cp:lastModifiedBy>
  <cp:revision>4</cp:revision>
  <cp:lastPrinted>2021-04-12T02:17:00Z</cp:lastPrinted>
  <dcterms:created xsi:type="dcterms:W3CDTF">2021-06-04T03:08:00Z</dcterms:created>
  <dcterms:modified xsi:type="dcterms:W3CDTF">2022-05-30T08:10:00Z</dcterms:modified>
</cp:coreProperties>
</file>